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909E" w14:textId="35AA7F37" w:rsidR="008818CC" w:rsidRPr="000660C8" w:rsidRDefault="000660C8" w:rsidP="00393765">
      <w:pPr>
        <w:pStyle w:val="NormalWeb"/>
        <w:contextualSpacing/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 xml:space="preserve">     </w:t>
      </w:r>
      <w:r w:rsidR="007A0A5F" w:rsidRPr="000660C8">
        <w:rPr>
          <w:rStyle w:val="Strong"/>
          <w:rFonts w:asciiTheme="minorHAnsi" w:hAnsiTheme="minorHAnsi" w:cstheme="minorHAnsi"/>
          <w:sz w:val="20"/>
          <w:szCs w:val="20"/>
        </w:rPr>
        <w:t>Supervisor Statutory Duties and Authority</w:t>
      </w:r>
    </w:p>
    <w:p w14:paraId="256D05B8" w14:textId="65A71C2F" w:rsidR="007A0A5F" w:rsidRPr="000660C8" w:rsidRDefault="007A0A5F" w:rsidP="00393765">
      <w:pPr>
        <w:pStyle w:val="NormalWeb"/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Moderates board meetings</w:t>
      </w:r>
    </w:p>
    <w:p w14:paraId="56F129F0" w14:textId="3A2886D2" w:rsidR="007461AA" w:rsidRPr="000660C8" w:rsidRDefault="007461AA" w:rsidP="00393765">
      <w:pPr>
        <w:pStyle w:val="NormalWeb"/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Township legislator, required to vote on all issues</w:t>
      </w:r>
    </w:p>
    <w:p w14:paraId="628126AE" w14:textId="6E58B954" w:rsidR="007A0A5F" w:rsidRPr="000660C8" w:rsidRDefault="007A0A5F" w:rsidP="00393765">
      <w:pPr>
        <w:pStyle w:val="NormalWeb"/>
        <w:numPr>
          <w:ilvl w:val="0"/>
          <w:numId w:val="15"/>
        </w:numPr>
        <w:contextualSpacing/>
        <w:rPr>
          <w:rStyle w:val="Hyperlink"/>
          <w:rFonts w:asciiTheme="minorHAnsi" w:hAnsiTheme="minorHAnsi" w:cstheme="minorHAnsi"/>
          <w:b/>
          <w:bCs/>
          <w:color w:val="003617"/>
          <w:sz w:val="20"/>
          <w:szCs w:val="20"/>
          <w:u w:val="none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Secretary to  </w:t>
      </w:r>
      <w:hyperlink r:id="rId5" w:history="1">
        <w:r w:rsidRPr="000660C8">
          <w:rPr>
            <w:rStyle w:val="Hyperlink"/>
            <w:rFonts w:asciiTheme="minorHAnsi" w:hAnsiTheme="minorHAnsi" w:cstheme="minorHAnsi"/>
            <w:sz w:val="20"/>
            <w:szCs w:val="20"/>
          </w:rPr>
          <w:t>Board of Review</w:t>
        </w:r>
      </w:hyperlink>
    </w:p>
    <w:p w14:paraId="0FB5BBF4" w14:textId="4096E12C" w:rsidR="007A0A5F" w:rsidRPr="000660C8" w:rsidRDefault="007A0A5F" w:rsidP="00393765">
      <w:pPr>
        <w:pStyle w:val="NormalWeb"/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Township’s legal agent</w:t>
      </w:r>
    </w:p>
    <w:p w14:paraId="519CF9C5" w14:textId="6258BA02" w:rsidR="007A0A5F" w:rsidRPr="000660C8" w:rsidRDefault="007A0A5F" w:rsidP="00393765">
      <w:pPr>
        <w:pStyle w:val="NormalWeb"/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Must maintain records of supervisor’s office</w:t>
      </w:r>
    </w:p>
    <w:p w14:paraId="019E57BE" w14:textId="40DADBE9" w:rsidR="007A0A5F" w:rsidRPr="000660C8" w:rsidRDefault="007A0A5F" w:rsidP="00393765">
      <w:pPr>
        <w:pStyle w:val="NormalWeb"/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Appoints some commission members</w:t>
      </w:r>
    </w:p>
    <w:p w14:paraId="65A3F19E" w14:textId="4A644799" w:rsidR="007A0A5F" w:rsidRPr="000660C8" w:rsidRDefault="007A0A5F" w:rsidP="00393765">
      <w:pPr>
        <w:pStyle w:val="NormalWeb"/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May call special meetings</w:t>
      </w:r>
    </w:p>
    <w:p w14:paraId="0D098BCC" w14:textId="77777777" w:rsidR="007A0A5F" w:rsidRPr="000660C8" w:rsidRDefault="007A0A5F" w:rsidP="00393765">
      <w:pPr>
        <w:pStyle w:val="NormalWeb"/>
        <w:ind w:left="720"/>
        <w:contextualSpacing/>
        <w:rPr>
          <w:rFonts w:asciiTheme="minorHAnsi" w:hAnsiTheme="minorHAnsi" w:cstheme="minorHAnsi"/>
          <w:color w:val="333333"/>
          <w:sz w:val="20"/>
          <w:szCs w:val="20"/>
        </w:rPr>
      </w:pPr>
    </w:p>
    <w:p w14:paraId="66DCC616" w14:textId="14D64228" w:rsidR="008818CC" w:rsidRPr="000660C8" w:rsidRDefault="008818CC" w:rsidP="00393765">
      <w:pPr>
        <w:pStyle w:val="NormalWeb"/>
        <w:ind w:left="360"/>
        <w:contextualSpacing/>
        <w:rPr>
          <w:rStyle w:val="Strong"/>
          <w:rFonts w:asciiTheme="minorHAnsi" w:hAnsiTheme="minorHAnsi" w:cstheme="minorHAnsi"/>
          <w:sz w:val="20"/>
          <w:szCs w:val="20"/>
        </w:rPr>
      </w:pPr>
      <w:r w:rsidRPr="000660C8">
        <w:rPr>
          <w:rStyle w:val="Strong"/>
          <w:rFonts w:asciiTheme="minorHAnsi" w:hAnsiTheme="minorHAnsi" w:cstheme="minorHAnsi"/>
          <w:sz w:val="20"/>
          <w:szCs w:val="20"/>
        </w:rPr>
        <w:t>Clerk Statutory Duties and Authority</w:t>
      </w:r>
    </w:p>
    <w:p w14:paraId="3ADC9858" w14:textId="6B2C6A9F" w:rsidR="007461AA" w:rsidRPr="000660C8" w:rsidRDefault="007461AA" w:rsidP="00393765">
      <w:pPr>
        <w:pStyle w:val="NormalWeb"/>
        <w:numPr>
          <w:ilvl w:val="0"/>
          <w:numId w:val="21"/>
        </w:numPr>
        <w:contextualSpacing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0660C8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Attend all Board meetings</w:t>
      </w:r>
    </w:p>
    <w:p w14:paraId="2203531E" w14:textId="41D363C4" w:rsidR="007461AA" w:rsidRPr="000660C8" w:rsidRDefault="007461AA" w:rsidP="00393765">
      <w:pPr>
        <w:pStyle w:val="NormalWeb"/>
        <w:numPr>
          <w:ilvl w:val="0"/>
          <w:numId w:val="21"/>
        </w:numPr>
        <w:contextualSpacing/>
        <w:rPr>
          <w:rStyle w:val="Strong"/>
          <w:rFonts w:asciiTheme="minorHAnsi" w:hAnsiTheme="minorHAnsi" w:cstheme="minorHAnsi"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Township legislator, required to vote on all issues</w:t>
      </w:r>
    </w:p>
    <w:p w14:paraId="5AD7AD04" w14:textId="5FDB91F6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Maintains custody of all township records</w:t>
      </w:r>
    </w:p>
    <w:p w14:paraId="1CCF45F7" w14:textId="32B7D13F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Records and maintains township meeting minutes</w:t>
      </w:r>
      <w:r w:rsidR="008818CC"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 (Historically, SJCT has had a separate Recording Secretary)</w:t>
      </w:r>
    </w:p>
    <w:p w14:paraId="56BBDED5" w14:textId="3C717658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Keeps the township book of oaths</w:t>
      </w:r>
    </w:p>
    <w:p w14:paraId="006083E0" w14:textId="566A6A9F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Responsible for regular and special meeting notices</w:t>
      </w:r>
    </w:p>
    <w:p w14:paraId="704C5D8A" w14:textId="2DABC7D2" w:rsidR="008818CC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Publishes board meeting minutes </w:t>
      </w:r>
      <w:r w:rsidR="008818CC" w:rsidRPr="000660C8">
        <w:rPr>
          <w:rFonts w:asciiTheme="minorHAnsi" w:hAnsiTheme="minorHAnsi" w:cstheme="minorHAnsi"/>
          <w:color w:val="333333"/>
          <w:sz w:val="20"/>
          <w:szCs w:val="20"/>
        </w:rPr>
        <w:t>(SJCT’s Deputy Clerk publishes a synopsis of the meeting minutes)</w:t>
      </w:r>
    </w:p>
    <w:p w14:paraId="1FF729E0" w14:textId="664BFFFB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Keeps voter registration file and conducts elections</w:t>
      </w:r>
      <w:r w:rsidR="008818CC"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  (SJCT currently has an Election Coordinator and Election Assistant that fulfill this requirement.)</w:t>
      </w:r>
    </w:p>
    <w:p w14:paraId="680E34C5" w14:textId="5A088E38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Chair of township </w:t>
      </w:r>
      <w:hyperlink r:id="rId6" w:history="1">
        <w:r w:rsidRPr="000660C8">
          <w:rPr>
            <w:rFonts w:asciiTheme="minorHAnsi" w:hAnsiTheme="minorHAnsi" w:cstheme="minorHAnsi"/>
            <w:color w:val="004F31"/>
            <w:sz w:val="20"/>
            <w:szCs w:val="20"/>
            <w:u w:val="single"/>
          </w:rPr>
          <w:t>elections commission</w:t>
        </w:r>
      </w:hyperlink>
    </w:p>
    <w:p w14:paraId="040B570A" w14:textId="07B55438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Keeps township ordinance book</w:t>
      </w:r>
      <w:r w:rsidR="00D0010B"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 (Currently, the Manager and Ordinance Department fulfill this requirement.)</w:t>
      </w:r>
    </w:p>
    <w:p w14:paraId="4216DC92" w14:textId="2F3000BE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Prepares financial statements</w:t>
      </w:r>
      <w:r w:rsidR="00D0010B"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 (SJCT has an accountant on staff that fulfills this requirement.)</w:t>
      </w:r>
    </w:p>
    <w:p w14:paraId="0218A0E3" w14:textId="72C38F37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Delivers tax certificates to supervisor and county clerk </w:t>
      </w:r>
      <w:r w:rsidRPr="000660C8">
        <w:rPr>
          <w:rFonts w:asciiTheme="minorHAnsi" w:hAnsiTheme="minorHAnsi" w:cstheme="minorHAnsi"/>
          <w:color w:val="333333"/>
          <w:sz w:val="20"/>
          <w:szCs w:val="20"/>
        </w:rPr>
        <w:br/>
        <w:t>by September 30</w:t>
      </w:r>
      <w:r w:rsidR="00D0010B"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  (The Deputy Treasurer </w:t>
      </w:r>
      <w:r w:rsidR="000660C8"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and Assessor </w:t>
      </w:r>
      <w:r w:rsidR="00D0010B" w:rsidRPr="000660C8">
        <w:rPr>
          <w:rFonts w:asciiTheme="minorHAnsi" w:hAnsiTheme="minorHAnsi" w:cstheme="minorHAnsi"/>
          <w:color w:val="333333"/>
          <w:sz w:val="20"/>
          <w:szCs w:val="20"/>
        </w:rPr>
        <w:t>fulfill this requirement.)</w:t>
      </w:r>
    </w:p>
    <w:p w14:paraId="05E0E1C3" w14:textId="6F3A02ED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Must appoint a </w:t>
      </w:r>
      <w:hyperlink r:id="rId7" w:tgtFrame="_self" w:history="1">
        <w:r w:rsidRPr="000660C8">
          <w:rPr>
            <w:rFonts w:asciiTheme="minorHAnsi" w:hAnsiTheme="minorHAnsi" w:cstheme="minorHAnsi"/>
            <w:color w:val="004F31"/>
            <w:sz w:val="20"/>
            <w:szCs w:val="20"/>
            <w:u w:val="single"/>
          </w:rPr>
          <w:t>deputy</w:t>
        </w:r>
      </w:hyperlink>
    </w:p>
    <w:p w14:paraId="1F419949" w14:textId="535A20D9" w:rsidR="007A0A5F" w:rsidRPr="000660C8" w:rsidRDefault="007A0A5F" w:rsidP="00393765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Must post a surety bond</w:t>
      </w:r>
      <w:r w:rsidR="00D0010B"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 (The Township takes care of this via the staff accountant)</w:t>
      </w:r>
    </w:p>
    <w:p w14:paraId="08DD6823" w14:textId="77777777" w:rsidR="007461AA" w:rsidRPr="000660C8" w:rsidRDefault="007461AA" w:rsidP="00393765">
      <w:pPr>
        <w:pStyle w:val="NormalWeb"/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</w:p>
    <w:p w14:paraId="1C3C4D7E" w14:textId="7FD90DBB" w:rsidR="007461AA" w:rsidRPr="000660C8" w:rsidRDefault="000660C8" w:rsidP="00393765">
      <w:pPr>
        <w:pStyle w:val="NormalWeb"/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3617"/>
          <w:sz w:val="20"/>
          <w:szCs w:val="20"/>
        </w:rPr>
        <w:t xml:space="preserve">     </w:t>
      </w:r>
      <w:r w:rsidR="007461AA"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>Treasurer Statutory Duties and Authority</w:t>
      </w:r>
      <w:r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 xml:space="preserve"> (SJCT’s Deputy Treasurer fulfills the day-to-day duties of the </w:t>
      </w:r>
      <w:r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ab/>
      </w:r>
      <w:r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ab/>
      </w:r>
      <w:r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ab/>
      </w:r>
      <w:r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ab/>
      </w:r>
      <w:r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ab/>
      </w:r>
      <w:r w:rsidRPr="000660C8">
        <w:rPr>
          <w:rFonts w:asciiTheme="minorHAnsi" w:hAnsiTheme="minorHAnsi" w:cstheme="minorHAnsi"/>
          <w:b/>
          <w:bCs/>
          <w:color w:val="003617"/>
          <w:sz w:val="20"/>
          <w:szCs w:val="20"/>
        </w:rPr>
        <w:tab/>
        <w:t xml:space="preserve">     Treasurer.)</w:t>
      </w:r>
    </w:p>
    <w:p w14:paraId="3773FB71" w14:textId="2D79A597" w:rsidR="007461AA" w:rsidRPr="000660C8" w:rsidRDefault="007461AA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color w:val="003617"/>
          <w:sz w:val="20"/>
          <w:szCs w:val="20"/>
        </w:rPr>
      </w:pPr>
      <w:r w:rsidRPr="000660C8">
        <w:rPr>
          <w:rFonts w:asciiTheme="minorHAnsi" w:hAnsiTheme="minorHAnsi" w:cstheme="minorHAnsi"/>
          <w:color w:val="003617"/>
          <w:sz w:val="20"/>
          <w:szCs w:val="20"/>
        </w:rPr>
        <w:t>Attend all Board Meetings</w:t>
      </w:r>
    </w:p>
    <w:p w14:paraId="561084A6" w14:textId="14C4599E" w:rsidR="007461AA" w:rsidRPr="000660C8" w:rsidRDefault="007461AA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Township legislator, required to vote on all issues</w:t>
      </w:r>
    </w:p>
    <w:p w14:paraId="4AB2E933" w14:textId="4D30D4B1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Collects real and personal property </w:t>
      </w:r>
      <w:hyperlink r:id="rId8" w:history="1">
        <w:r w:rsidRPr="000660C8">
          <w:rPr>
            <w:rStyle w:val="Hyperlink"/>
            <w:rFonts w:asciiTheme="minorHAnsi" w:hAnsiTheme="minorHAnsi" w:cstheme="minorHAnsi"/>
            <w:sz w:val="20"/>
            <w:szCs w:val="20"/>
          </w:rPr>
          <w:t>taxes</w:t>
        </w:r>
      </w:hyperlink>
    </w:p>
    <w:p w14:paraId="4CA91488" w14:textId="2DDBF030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Keeps an account of township receipts (revenues) and expenditures</w:t>
      </w:r>
    </w:p>
    <w:p w14:paraId="0D85786E" w14:textId="2A1660F5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Disburses township checks</w:t>
      </w:r>
    </w:p>
    <w:p w14:paraId="5469D154" w14:textId="14022731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Deposits township revenues in approved </w:t>
      </w:r>
      <w:hyperlink r:id="rId9" w:history="1">
        <w:r w:rsidRPr="000660C8">
          <w:rPr>
            <w:rStyle w:val="Hyperlink"/>
            <w:rFonts w:asciiTheme="minorHAnsi" w:hAnsiTheme="minorHAnsi" w:cstheme="minorHAnsi"/>
            <w:sz w:val="20"/>
            <w:szCs w:val="20"/>
          </w:rPr>
          <w:t>depositories</w:t>
        </w:r>
      </w:hyperlink>
    </w:p>
    <w:p w14:paraId="7A905449" w14:textId="139B9768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Invests township funds in approved </w:t>
      </w:r>
      <w:hyperlink r:id="rId10" w:history="1">
        <w:r w:rsidRPr="000660C8">
          <w:rPr>
            <w:rStyle w:val="Hyperlink"/>
            <w:rFonts w:asciiTheme="minorHAnsi" w:hAnsiTheme="minorHAnsi" w:cstheme="minorHAnsi"/>
            <w:sz w:val="20"/>
            <w:szCs w:val="20"/>
          </w:rPr>
          <w:t>investment</w:t>
        </w:r>
      </w:hyperlink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 vehicles</w:t>
      </w:r>
    </w:p>
    <w:p w14:paraId="0DFE6D62" w14:textId="1C22142F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 xml:space="preserve">Collects </w:t>
      </w:r>
      <w:hyperlink r:id="rId11" w:history="1">
        <w:r w:rsidRPr="000660C8">
          <w:rPr>
            <w:rStyle w:val="Hyperlink"/>
            <w:rFonts w:asciiTheme="minorHAnsi" w:hAnsiTheme="minorHAnsi" w:cstheme="minorHAnsi"/>
            <w:sz w:val="20"/>
            <w:szCs w:val="20"/>
          </w:rPr>
          <w:t>delinquent personal property tax</w:t>
        </w:r>
      </w:hyperlink>
    </w:p>
    <w:p w14:paraId="74B6FBA0" w14:textId="3B84A5E6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Responsible for jeopardy assessments in collecting delinquent personal property tax</w:t>
      </w:r>
    </w:p>
    <w:p w14:paraId="72E0C13B" w14:textId="526E7BC0" w:rsidR="00393765" w:rsidRPr="000660C8" w:rsidRDefault="00393765" w:rsidP="00393765">
      <w:pPr>
        <w:pStyle w:val="NormalWeb"/>
        <w:numPr>
          <w:ilvl w:val="0"/>
          <w:numId w:val="23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cstheme="minorHAnsi"/>
          <w:color w:val="333333"/>
          <w:sz w:val="20"/>
          <w:szCs w:val="20"/>
        </w:rPr>
        <w:t xml:space="preserve">Must appoint a </w:t>
      </w:r>
      <w:hyperlink r:id="rId12" w:history="1">
        <w:r w:rsidRPr="000660C8">
          <w:rPr>
            <w:rStyle w:val="Hyperlink"/>
            <w:rFonts w:asciiTheme="minorHAnsi" w:hAnsiTheme="minorHAnsi" w:cstheme="minorHAnsi"/>
            <w:sz w:val="20"/>
            <w:szCs w:val="20"/>
          </w:rPr>
          <w:t>deputy</w:t>
        </w:r>
      </w:hyperlink>
    </w:p>
    <w:p w14:paraId="33C2160D" w14:textId="77777777" w:rsidR="000660C8" w:rsidRPr="000660C8" w:rsidRDefault="00393765" w:rsidP="000660C8">
      <w:pPr>
        <w:pStyle w:val="NormalWeb"/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color w:val="003617"/>
          <w:sz w:val="20"/>
          <w:szCs w:val="20"/>
        </w:rPr>
      </w:pPr>
      <w:r w:rsidRPr="000660C8">
        <w:rPr>
          <w:rFonts w:cstheme="minorHAnsi"/>
          <w:color w:val="333333"/>
          <w:sz w:val="20"/>
          <w:szCs w:val="20"/>
        </w:rPr>
        <w:t>Must post a surety bond</w:t>
      </w:r>
      <w:r w:rsidR="000660C8" w:rsidRPr="000660C8">
        <w:rPr>
          <w:rFonts w:cstheme="minorHAnsi"/>
          <w:color w:val="333333"/>
          <w:sz w:val="20"/>
          <w:szCs w:val="20"/>
        </w:rPr>
        <w:t xml:space="preserve">  </w:t>
      </w:r>
      <w:r w:rsidR="000660C8" w:rsidRPr="000660C8">
        <w:rPr>
          <w:rFonts w:asciiTheme="minorHAnsi" w:hAnsiTheme="minorHAnsi" w:cstheme="minorHAnsi"/>
          <w:color w:val="333333"/>
          <w:sz w:val="20"/>
          <w:szCs w:val="20"/>
        </w:rPr>
        <w:t>(The Township takes care of this via the staff accountant)</w:t>
      </w:r>
    </w:p>
    <w:p w14:paraId="157A7EC8" w14:textId="77777777" w:rsidR="00393765" w:rsidRPr="000660C8" w:rsidRDefault="00393765" w:rsidP="00393765">
      <w:pPr>
        <w:pStyle w:val="NormalWeb"/>
        <w:ind w:left="1440"/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1E8856F3" w14:textId="1C5F682E" w:rsidR="007461AA" w:rsidRPr="000660C8" w:rsidRDefault="000660C8" w:rsidP="00393765">
      <w:pPr>
        <w:pStyle w:val="NormalWeb"/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    </w:t>
      </w:r>
      <w:r w:rsidR="007461AA" w:rsidRPr="000660C8">
        <w:rPr>
          <w:rFonts w:asciiTheme="minorHAnsi" w:hAnsiTheme="minorHAnsi" w:cstheme="minorHAnsi"/>
          <w:b/>
          <w:bCs/>
          <w:color w:val="333333"/>
          <w:sz w:val="20"/>
          <w:szCs w:val="20"/>
        </w:rPr>
        <w:t>Trustee Statutory Duties and Authority</w:t>
      </w:r>
    </w:p>
    <w:p w14:paraId="3E71057F" w14:textId="06DFFBBA" w:rsidR="007461AA" w:rsidRPr="000660C8" w:rsidRDefault="007461AA" w:rsidP="00393765">
      <w:pPr>
        <w:pStyle w:val="NormalWeb"/>
        <w:numPr>
          <w:ilvl w:val="0"/>
          <w:numId w:val="20"/>
        </w:numPr>
        <w:contextualSpacing/>
        <w:rPr>
          <w:rFonts w:asciiTheme="minorHAnsi" w:hAnsiTheme="minorHAnsi" w:cstheme="minorHAnsi"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Attend all Board Meetings</w:t>
      </w:r>
    </w:p>
    <w:p w14:paraId="5A5861E1" w14:textId="77777777" w:rsidR="007461AA" w:rsidRPr="000660C8" w:rsidRDefault="007461AA" w:rsidP="00393765">
      <w:pPr>
        <w:pStyle w:val="NormalWeb"/>
        <w:numPr>
          <w:ilvl w:val="0"/>
          <w:numId w:val="18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Township legislators, required to vote on all issues</w:t>
      </w:r>
    </w:p>
    <w:p w14:paraId="12A676BF" w14:textId="04A97EFA" w:rsidR="007461AA" w:rsidRPr="000660C8" w:rsidRDefault="007461AA" w:rsidP="00393765">
      <w:pPr>
        <w:pStyle w:val="NormalWeb"/>
        <w:numPr>
          <w:ilvl w:val="0"/>
          <w:numId w:val="18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Responsible for township’s fiduciary health</w:t>
      </w:r>
    </w:p>
    <w:p w14:paraId="50620561" w14:textId="1FE0F930" w:rsidR="00CD2677" w:rsidRPr="000660C8" w:rsidRDefault="007461AA" w:rsidP="00393765">
      <w:pPr>
        <w:pStyle w:val="NormalWeb"/>
        <w:numPr>
          <w:ilvl w:val="0"/>
          <w:numId w:val="18"/>
        </w:numPr>
        <w:contextualSpacing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0660C8">
        <w:rPr>
          <w:rFonts w:asciiTheme="minorHAnsi" w:hAnsiTheme="minorHAnsi" w:cstheme="minorHAnsi"/>
          <w:color w:val="333333"/>
          <w:sz w:val="20"/>
          <w:szCs w:val="20"/>
        </w:rPr>
        <w:t>Two trustees serve on the township election commission in a charter township</w:t>
      </w:r>
    </w:p>
    <w:sectPr w:rsidR="00CD2677" w:rsidRPr="000660C8" w:rsidSect="0039376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B9A"/>
    <w:multiLevelType w:val="multilevel"/>
    <w:tmpl w:val="EB26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C61F6"/>
    <w:multiLevelType w:val="hybridMultilevel"/>
    <w:tmpl w:val="CC58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7FD"/>
    <w:multiLevelType w:val="multilevel"/>
    <w:tmpl w:val="7AD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11AF9"/>
    <w:multiLevelType w:val="hybridMultilevel"/>
    <w:tmpl w:val="D08C0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F71C3"/>
    <w:multiLevelType w:val="hybridMultilevel"/>
    <w:tmpl w:val="4434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B6C"/>
    <w:multiLevelType w:val="multilevel"/>
    <w:tmpl w:val="CD5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DE7D68"/>
    <w:multiLevelType w:val="multilevel"/>
    <w:tmpl w:val="A1E8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136E5"/>
    <w:multiLevelType w:val="multilevel"/>
    <w:tmpl w:val="49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A194F"/>
    <w:multiLevelType w:val="multilevel"/>
    <w:tmpl w:val="691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9B5E80"/>
    <w:multiLevelType w:val="multilevel"/>
    <w:tmpl w:val="335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7F3DEC"/>
    <w:multiLevelType w:val="multilevel"/>
    <w:tmpl w:val="B526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8748B0"/>
    <w:multiLevelType w:val="hybridMultilevel"/>
    <w:tmpl w:val="AE1E5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D0482"/>
    <w:multiLevelType w:val="multilevel"/>
    <w:tmpl w:val="226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BE475A"/>
    <w:multiLevelType w:val="hybridMultilevel"/>
    <w:tmpl w:val="FF341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81449"/>
    <w:multiLevelType w:val="hybridMultilevel"/>
    <w:tmpl w:val="DFCE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27435"/>
    <w:multiLevelType w:val="hybridMultilevel"/>
    <w:tmpl w:val="C17C6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56ECE"/>
    <w:multiLevelType w:val="hybridMultilevel"/>
    <w:tmpl w:val="5152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C35D3F"/>
    <w:multiLevelType w:val="hybridMultilevel"/>
    <w:tmpl w:val="0002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BB0A88"/>
    <w:multiLevelType w:val="hybridMultilevel"/>
    <w:tmpl w:val="70B2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F71AFE"/>
    <w:multiLevelType w:val="multilevel"/>
    <w:tmpl w:val="570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747C3"/>
    <w:multiLevelType w:val="multilevel"/>
    <w:tmpl w:val="70E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751A5B"/>
    <w:multiLevelType w:val="multilevel"/>
    <w:tmpl w:val="71F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7B7179"/>
    <w:multiLevelType w:val="multilevel"/>
    <w:tmpl w:val="241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5E7700"/>
    <w:multiLevelType w:val="multilevel"/>
    <w:tmpl w:val="18B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21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9"/>
  </w:num>
  <w:num w:numId="13">
    <w:abstractNumId w:val="14"/>
  </w:num>
  <w:num w:numId="14">
    <w:abstractNumId w:val="4"/>
  </w:num>
  <w:num w:numId="15">
    <w:abstractNumId w:val="11"/>
  </w:num>
  <w:num w:numId="16">
    <w:abstractNumId w:val="18"/>
  </w:num>
  <w:num w:numId="17">
    <w:abstractNumId w:val="20"/>
  </w:num>
  <w:num w:numId="18">
    <w:abstractNumId w:val="3"/>
  </w:num>
  <w:num w:numId="19">
    <w:abstractNumId w:val="1"/>
  </w:num>
  <w:num w:numId="20">
    <w:abstractNumId w:val="17"/>
  </w:num>
  <w:num w:numId="21">
    <w:abstractNumId w:val="15"/>
  </w:num>
  <w:num w:numId="22">
    <w:abstractNumId w:val="13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5F"/>
    <w:rsid w:val="000660C8"/>
    <w:rsid w:val="00393765"/>
    <w:rsid w:val="007461AA"/>
    <w:rsid w:val="007A0A5F"/>
    <w:rsid w:val="008818CC"/>
    <w:rsid w:val="009F5A98"/>
    <w:rsid w:val="00CD2677"/>
    <w:rsid w:val="00D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8D91"/>
  <w15:chartTrackingRefBased/>
  <w15:docId w15:val="{4C0C6466-BEA0-4381-A079-9F0D783C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A5F"/>
    <w:rPr>
      <w:color w:val="004F31"/>
      <w:u w:val="single"/>
    </w:rPr>
  </w:style>
  <w:style w:type="character" w:styleId="Emphasis">
    <w:name w:val="Emphasis"/>
    <w:basedOn w:val="DefaultParagraphFont"/>
    <w:uiPriority w:val="20"/>
    <w:qFormat/>
    <w:rsid w:val="007A0A5F"/>
    <w:rPr>
      <w:i/>
      <w:iCs/>
    </w:rPr>
  </w:style>
  <w:style w:type="character" w:styleId="Strong">
    <w:name w:val="Strong"/>
    <w:basedOn w:val="DefaultParagraphFont"/>
    <w:uiPriority w:val="22"/>
    <w:qFormat/>
    <w:rsid w:val="007A0A5F"/>
    <w:rPr>
      <w:b/>
      <w:bCs/>
      <w:color w:val="003617"/>
    </w:rPr>
  </w:style>
  <w:style w:type="paragraph" w:styleId="NormalWeb">
    <w:name w:val="Normal (Web)"/>
    <w:basedOn w:val="Normal"/>
    <w:uiPriority w:val="99"/>
    <w:unhideWhenUsed/>
    <w:rsid w:val="007A0A5F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436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20046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2631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5378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731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0481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9108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6693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townships.org/members/topic.asp?tpt=tv&amp;tid=1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townships.org/members/infosearch.asp?tpt=tv&amp;tid=134&amp;v=p" TargetMode="External"/><Relationship Id="rId12" Type="http://schemas.openxmlformats.org/officeDocument/2006/relationships/hyperlink" Target="https://www.michigantownships.org/members/topic.asp?tpt=tv&amp;tid=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igantownships.org/members/topic.asp?tpt=tv&amp;tid=98" TargetMode="External"/><Relationship Id="rId11" Type="http://schemas.openxmlformats.org/officeDocument/2006/relationships/hyperlink" Target="https://www.michigantownships.org/members/topic.asp?tpt=tv&amp;tid=188" TargetMode="External"/><Relationship Id="rId5" Type="http://schemas.openxmlformats.org/officeDocument/2006/relationships/hyperlink" Target="https://www.michigantownships.org/members/topic.asp?tpt=tv&amp;tid=9" TargetMode="External"/><Relationship Id="rId10" Type="http://schemas.openxmlformats.org/officeDocument/2006/relationships/hyperlink" Target="https://www.michigantownships.org/members/topic.asp?tpt=tv&amp;tid=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townships.org/members/topic.asp?tpt=tv&amp;tid=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Cook</dc:creator>
  <cp:keywords/>
  <dc:description/>
  <cp:lastModifiedBy>Denise Cook</cp:lastModifiedBy>
  <cp:revision>6</cp:revision>
  <dcterms:created xsi:type="dcterms:W3CDTF">2020-12-16T20:41:00Z</dcterms:created>
  <dcterms:modified xsi:type="dcterms:W3CDTF">2020-12-17T14:56:00Z</dcterms:modified>
</cp:coreProperties>
</file>