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2B5B" w14:textId="77777777" w:rsidR="00D95F3D" w:rsidRPr="00F816E1" w:rsidRDefault="00D95F3D">
      <w:pPr>
        <w:rPr>
          <w:b/>
          <w:sz w:val="28"/>
          <w:szCs w:val="28"/>
        </w:rPr>
      </w:pPr>
      <w:r>
        <w:tab/>
      </w:r>
      <w:r>
        <w:tab/>
      </w:r>
      <w:r>
        <w:tab/>
      </w:r>
      <w:r>
        <w:tab/>
      </w:r>
      <w:r>
        <w:tab/>
      </w:r>
      <w:r>
        <w:tab/>
      </w:r>
      <w:r>
        <w:tab/>
        <w:t xml:space="preserve">                   </w:t>
      </w:r>
    </w:p>
    <w:p w14:paraId="66990FAF" w14:textId="77777777" w:rsidR="00D95F3D" w:rsidRDefault="00F816E1" w:rsidP="00F816E1">
      <w:pPr>
        <w:jc w:val="center"/>
        <w:rPr>
          <w:b/>
          <w:sz w:val="28"/>
          <w:szCs w:val="28"/>
        </w:rPr>
      </w:pPr>
      <w:r w:rsidRPr="00F816E1">
        <w:rPr>
          <w:b/>
          <w:sz w:val="28"/>
          <w:szCs w:val="28"/>
        </w:rPr>
        <w:t>ST. JOSEPH CHARTER TOWNSHIP</w:t>
      </w:r>
    </w:p>
    <w:p w14:paraId="18FB8D4F" w14:textId="77777777" w:rsidR="00981A14" w:rsidRDefault="00981A14" w:rsidP="00F816E1">
      <w:pPr>
        <w:jc w:val="center"/>
        <w:rPr>
          <w:b/>
          <w:sz w:val="28"/>
          <w:szCs w:val="28"/>
        </w:rPr>
      </w:pPr>
      <w:r>
        <w:rPr>
          <w:b/>
          <w:sz w:val="28"/>
          <w:szCs w:val="28"/>
        </w:rPr>
        <w:t>BERRIEN COUNTY, MICHIGAN</w:t>
      </w:r>
    </w:p>
    <w:p w14:paraId="0568D649" w14:textId="77777777" w:rsidR="00684DE6" w:rsidRPr="00F816E1" w:rsidRDefault="00684DE6" w:rsidP="009A4F1F">
      <w:pPr>
        <w:rPr>
          <w:b/>
          <w:sz w:val="28"/>
          <w:szCs w:val="28"/>
        </w:rPr>
      </w:pPr>
    </w:p>
    <w:p w14:paraId="21F1660B" w14:textId="3C8592E9" w:rsidR="00D95F3D" w:rsidRDefault="002E374F">
      <w:pPr>
        <w:jc w:val="center"/>
        <w:rPr>
          <w:b/>
          <w:sz w:val="28"/>
          <w:szCs w:val="28"/>
        </w:rPr>
      </w:pPr>
      <w:r>
        <w:rPr>
          <w:b/>
          <w:sz w:val="28"/>
          <w:szCs w:val="28"/>
        </w:rPr>
        <w:t>FLOOD PLAIN ORDINANCE</w:t>
      </w:r>
    </w:p>
    <w:p w14:paraId="44E47E53" w14:textId="2D2F5D15" w:rsidR="00401A5A" w:rsidRPr="00F816E1" w:rsidRDefault="00401A5A">
      <w:pPr>
        <w:jc w:val="center"/>
        <w:rPr>
          <w:b/>
          <w:sz w:val="28"/>
          <w:szCs w:val="28"/>
        </w:rPr>
      </w:pPr>
    </w:p>
    <w:p w14:paraId="0CCF1730" w14:textId="77777777" w:rsidR="00D95F3D" w:rsidRDefault="00D95F3D"/>
    <w:p w14:paraId="7FB94887" w14:textId="03F9C11F" w:rsidR="00884FB3" w:rsidRDefault="004254BB" w:rsidP="00884FB3">
      <w:pPr>
        <w:jc w:val="both"/>
      </w:pPr>
      <w:r>
        <w:t xml:space="preserve">At the </w:t>
      </w:r>
      <w:r w:rsidR="002E374F">
        <w:t>February 5, 2024</w:t>
      </w:r>
      <w:r>
        <w:t>,</w:t>
      </w:r>
      <w:r w:rsidR="00884FB3">
        <w:t xml:space="preserve"> </w:t>
      </w:r>
      <w:r w:rsidR="002E374F">
        <w:t xml:space="preserve">the </w:t>
      </w:r>
      <w:r w:rsidR="00884FB3">
        <w:t>St. Joseph Charter Township Board of Trustees meeting</w:t>
      </w:r>
      <w:r w:rsidR="00A5719B">
        <w:t xml:space="preserve">, an </w:t>
      </w:r>
      <w:r w:rsidR="00884FB3">
        <w:t xml:space="preserve">ordinance </w:t>
      </w:r>
      <w:r>
        <w:t>was introduced</w:t>
      </w:r>
      <w:r w:rsidR="00401A5A">
        <w:t xml:space="preserve"> </w:t>
      </w:r>
      <w:r w:rsidR="00884FB3">
        <w:t xml:space="preserve">to </w:t>
      </w:r>
      <w:r w:rsidR="002E374F">
        <w:t>designate an enforcing agency to discharge the responsibi</w:t>
      </w:r>
      <w:r w:rsidR="001C019C">
        <w:t>li</w:t>
      </w:r>
      <w:r w:rsidR="002E374F">
        <w:t>ty of St. Joseph Charter Township and to designate regulated flood hazard areas under the provisions of the State Construction Code Act, Act No. 230 of the Public Acts of 1972 as amended</w:t>
      </w:r>
      <w:r w:rsidR="001C019C">
        <w:t xml:space="preserve">.  </w:t>
      </w:r>
      <w:r w:rsidR="00FA161B">
        <w:t>The ordinance will be presented for approval at the March 4, 2024 Board of Trustees meeting in the Board Meeting room located at 3000 Washington Ave., St. Joseph, MI 49095, at 6:00 p.m.</w:t>
      </w:r>
      <w:r w:rsidR="0043654E">
        <w:t xml:space="preserve">  </w:t>
      </w:r>
    </w:p>
    <w:p w14:paraId="22F344C3" w14:textId="77777777" w:rsidR="0043654E" w:rsidRDefault="0043654E" w:rsidP="00884FB3">
      <w:pPr>
        <w:jc w:val="both"/>
      </w:pPr>
    </w:p>
    <w:p w14:paraId="74CD1C71" w14:textId="77777777" w:rsidR="0043654E" w:rsidRDefault="0043654E" w:rsidP="0043654E">
      <w:pPr>
        <w:pStyle w:val="AGReg2"/>
        <w:jc w:val="center"/>
        <w:rPr>
          <w:rFonts w:ascii="Arial" w:hAnsi="Arial"/>
          <w:i/>
          <w:vanish/>
          <w:color w:val="FF0000"/>
          <w:sz w:val="20"/>
        </w:rPr>
      </w:pPr>
      <w:smartTag w:uri="urn:schemas-microsoft-com:office:smarttags" w:element="place">
        <w:smartTag w:uri="urn:schemas-microsoft-com:office:smarttags" w:element="State">
          <w:r w:rsidRPr="00F95A5C">
            <w:rPr>
              <w:rFonts w:ascii="Arial" w:hAnsi="Arial"/>
              <w:i/>
              <w:vanish/>
              <w:color w:val="FF0000"/>
              <w:sz w:val="20"/>
            </w:rPr>
            <w:t>MICHIGAN</w:t>
          </w:r>
        </w:smartTag>
      </w:smartTag>
      <w:r w:rsidRPr="00F95A5C">
        <w:rPr>
          <w:rFonts w:ascii="Arial" w:hAnsi="Arial"/>
          <w:i/>
          <w:vanish/>
          <w:color w:val="FF0000"/>
          <w:sz w:val="20"/>
        </w:rPr>
        <w:t xml:space="preserve"> MODEL ORDINANCE</w:t>
      </w:r>
    </w:p>
    <w:p w14:paraId="7BC90D63" w14:textId="77777777" w:rsidR="0043654E" w:rsidRDefault="0043654E" w:rsidP="0043654E">
      <w:pPr>
        <w:pStyle w:val="Title1"/>
        <w:rPr>
          <w:rFonts w:ascii="Arial" w:hAnsi="Arial"/>
          <w:b w:val="0"/>
          <w:i/>
          <w:caps w:val="0"/>
          <w:vanish/>
          <w:color w:val="FF0000"/>
          <w:sz w:val="20"/>
          <w:u w:val="none"/>
        </w:rPr>
      </w:pPr>
      <w:r w:rsidRPr="00F95A5C">
        <w:rPr>
          <w:rFonts w:ascii="Arial" w:hAnsi="Arial"/>
          <w:b w:val="0"/>
          <w:i/>
          <w:caps w:val="0"/>
          <w:vanish/>
          <w:color w:val="FF0000"/>
          <w:sz w:val="20"/>
          <w:u w:val="none"/>
        </w:rPr>
        <w:t>(</w:t>
      </w:r>
      <w:r>
        <w:rPr>
          <w:rFonts w:ascii="Arial" w:hAnsi="Arial"/>
          <w:b w:val="0"/>
          <w:i/>
          <w:caps w:val="0"/>
          <w:vanish/>
          <w:color w:val="FF0000"/>
          <w:sz w:val="20"/>
          <w:u w:val="none"/>
        </w:rPr>
        <w:t>A</w:t>
      </w:r>
      <w:r w:rsidRPr="00F95A5C">
        <w:rPr>
          <w:rFonts w:ascii="Arial" w:hAnsi="Arial"/>
          <w:b w:val="0"/>
          <w:i/>
          <w:caps w:val="0"/>
          <w:vanish/>
          <w:color w:val="FF0000"/>
          <w:sz w:val="20"/>
          <w:u w:val="none"/>
        </w:rPr>
        <w:t>vailable at website:</w:t>
      </w:r>
    </w:p>
    <w:p w14:paraId="6B13965C" w14:textId="77777777" w:rsidR="0043654E" w:rsidRDefault="0043654E" w:rsidP="0043654E">
      <w:pPr>
        <w:pStyle w:val="Title1"/>
        <w:rPr>
          <w:rFonts w:ascii="Arial" w:hAnsi="Arial"/>
          <w:b w:val="0"/>
          <w:i/>
          <w:caps w:val="0"/>
          <w:vanish/>
          <w:color w:val="FF0000"/>
          <w:sz w:val="20"/>
          <w:u w:val="none"/>
        </w:rPr>
      </w:pPr>
    </w:p>
    <w:p w14:paraId="697C29F3" w14:textId="77777777" w:rsidR="0043654E" w:rsidRPr="00385A76" w:rsidRDefault="0043654E" w:rsidP="0043654E">
      <w:pPr>
        <w:pStyle w:val="Title1"/>
        <w:rPr>
          <w:rFonts w:ascii="Arial" w:hAnsi="Arial"/>
          <w:b w:val="0"/>
          <w:i/>
          <w:caps w:val="0"/>
          <w:vanish/>
          <w:color w:val="FF0000"/>
          <w:sz w:val="20"/>
          <w:u w:val="none"/>
        </w:rPr>
      </w:pPr>
      <w:r w:rsidRPr="00385A76">
        <w:rPr>
          <w:rFonts w:ascii="Arial" w:hAnsi="Arial"/>
          <w:b w:val="0"/>
          <w:i/>
          <w:caps w:val="0"/>
          <w:vanish/>
          <w:color w:val="FF0000"/>
          <w:sz w:val="20"/>
          <w:u w:val="none"/>
        </w:rPr>
        <w:t>http://www.michigan.gov/deq/0,1607,7-135-3313_3684_3725-122959--,00.html</w:t>
      </w:r>
    </w:p>
    <w:p w14:paraId="5B624A15" w14:textId="77777777" w:rsidR="0043654E" w:rsidRDefault="0043654E" w:rsidP="0043654E">
      <w:pPr>
        <w:pStyle w:val="Title1"/>
        <w:rPr>
          <w:rFonts w:ascii="Arial" w:hAnsi="Arial"/>
          <w:b w:val="0"/>
          <w:vanish/>
          <w:color w:val="FF0000"/>
          <w:sz w:val="22"/>
          <w:szCs w:val="22"/>
          <w:u w:val="none"/>
        </w:rPr>
      </w:pPr>
    </w:p>
    <w:p w14:paraId="64C0FCAA" w14:textId="77777777" w:rsidR="0043654E" w:rsidRPr="005045F3" w:rsidRDefault="0043654E" w:rsidP="0043654E">
      <w:pPr>
        <w:pStyle w:val="Title1"/>
        <w:rPr>
          <w:rFonts w:ascii="Arial" w:hAnsi="Arial"/>
          <w:b w:val="0"/>
          <w:vanish/>
          <w:color w:val="FF0000"/>
          <w:sz w:val="22"/>
          <w:szCs w:val="22"/>
          <w:u w:val="none"/>
        </w:rPr>
      </w:pPr>
      <w:r>
        <w:rPr>
          <w:rFonts w:ascii="Arial" w:hAnsi="Arial"/>
          <w:b w:val="0"/>
          <w:vanish/>
          <w:color w:val="FF0000"/>
          <w:sz w:val="22"/>
          <w:szCs w:val="22"/>
          <w:u w:val="none"/>
        </w:rPr>
        <w:t>RED TEXT WILL NOT SHOW ON PRINTED VERSION</w:t>
      </w:r>
    </w:p>
    <w:p w14:paraId="5AA9FB52" w14:textId="77777777" w:rsidR="0043654E" w:rsidRPr="005045F3" w:rsidRDefault="0043654E" w:rsidP="0043654E">
      <w:pPr>
        <w:pStyle w:val="Title1"/>
        <w:rPr>
          <w:rFonts w:ascii="Arial" w:hAnsi="Arial"/>
          <w:b w:val="0"/>
          <w:vanish/>
          <w:color w:val="FF0000"/>
          <w:sz w:val="22"/>
          <w:szCs w:val="22"/>
          <w:u w:val="none"/>
        </w:rPr>
      </w:pPr>
    </w:p>
    <w:p w14:paraId="461B5267" w14:textId="77777777" w:rsidR="0043654E" w:rsidRPr="00F95A5C" w:rsidRDefault="0043654E" w:rsidP="0043654E">
      <w:pPr>
        <w:pStyle w:val="AGReg2"/>
        <w:spacing w:line="240" w:lineRule="auto"/>
        <w:jc w:val="center"/>
        <w:rPr>
          <w:rFonts w:ascii="Arial" w:hAnsi="Arial"/>
          <w:b/>
          <w:szCs w:val="24"/>
        </w:rPr>
      </w:pPr>
      <w:r w:rsidRPr="00F95A5C">
        <w:rPr>
          <w:rFonts w:ascii="Arial" w:hAnsi="Arial"/>
          <w:b/>
          <w:szCs w:val="24"/>
        </w:rPr>
        <w:t>ORDINANCE ADDRESSING FLOODPLAIN MANAGEMENT PROVISIONS</w:t>
      </w:r>
    </w:p>
    <w:p w14:paraId="21351C8D" w14:textId="77777777" w:rsidR="0043654E" w:rsidRDefault="0043654E" w:rsidP="0043654E">
      <w:pPr>
        <w:pStyle w:val="AGReg2"/>
        <w:jc w:val="center"/>
        <w:rPr>
          <w:rFonts w:ascii="Arial" w:hAnsi="Arial"/>
          <w:b/>
          <w:szCs w:val="24"/>
        </w:rPr>
      </w:pPr>
      <w:r w:rsidRPr="00F95A5C">
        <w:rPr>
          <w:rFonts w:ascii="Arial" w:hAnsi="Arial"/>
          <w:b/>
          <w:szCs w:val="24"/>
        </w:rPr>
        <w:t>OF THE STATE CONSTRUCTION CODE</w:t>
      </w:r>
    </w:p>
    <w:p w14:paraId="0D950C9E" w14:textId="77777777" w:rsidR="0043654E" w:rsidRPr="00F95A5C" w:rsidRDefault="0043654E" w:rsidP="0043654E">
      <w:pPr>
        <w:pStyle w:val="AGReg2"/>
        <w:spacing w:line="240" w:lineRule="auto"/>
        <w:jc w:val="center"/>
        <w:rPr>
          <w:rFonts w:ascii="Arial" w:hAnsi="Arial"/>
          <w:b/>
          <w:szCs w:val="24"/>
        </w:rPr>
      </w:pPr>
    </w:p>
    <w:p w14:paraId="2A11B023" w14:textId="77777777" w:rsidR="0043654E" w:rsidRPr="005045F3" w:rsidRDefault="0043654E" w:rsidP="0043654E">
      <w:pPr>
        <w:pStyle w:val="AGReg2"/>
        <w:tabs>
          <w:tab w:val="left" w:pos="5040"/>
        </w:tabs>
        <w:jc w:val="center"/>
        <w:rPr>
          <w:rFonts w:ascii="Arial" w:hAnsi="Arial"/>
          <w:sz w:val="22"/>
          <w:szCs w:val="22"/>
        </w:rPr>
      </w:pPr>
      <w:r w:rsidRPr="005045F3">
        <w:rPr>
          <w:rFonts w:ascii="Arial" w:hAnsi="Arial"/>
          <w:sz w:val="22"/>
          <w:szCs w:val="22"/>
        </w:rPr>
        <w:t xml:space="preserve">Community Name:  </w:t>
      </w:r>
      <w:r>
        <w:rPr>
          <w:rFonts w:ascii="Arial" w:hAnsi="Arial"/>
          <w:sz w:val="22"/>
          <w:szCs w:val="22"/>
        </w:rPr>
        <w:t>St. Joseph Charter Township</w:t>
      </w:r>
      <w:r w:rsidRPr="005045F3">
        <w:rPr>
          <w:rFonts w:ascii="Arial" w:hAnsi="Arial"/>
          <w:sz w:val="22"/>
          <w:szCs w:val="22"/>
        </w:rPr>
        <w:t xml:space="preserve">, County: </w:t>
      </w:r>
      <w:r>
        <w:rPr>
          <w:rFonts w:ascii="Arial" w:hAnsi="Arial"/>
          <w:sz w:val="22"/>
          <w:szCs w:val="22"/>
        </w:rPr>
        <w:t>Berrien</w:t>
      </w:r>
    </w:p>
    <w:p w14:paraId="039F0509" w14:textId="77777777" w:rsidR="0043654E" w:rsidRPr="005045F3" w:rsidRDefault="0043654E" w:rsidP="0043654E">
      <w:pPr>
        <w:pStyle w:val="AGReg2"/>
        <w:tabs>
          <w:tab w:val="left" w:pos="6480"/>
        </w:tabs>
        <w:jc w:val="center"/>
        <w:rPr>
          <w:rFonts w:ascii="Arial" w:hAnsi="Arial"/>
          <w:sz w:val="22"/>
          <w:szCs w:val="22"/>
        </w:rPr>
      </w:pPr>
      <w:r w:rsidRPr="00F95A5C">
        <w:rPr>
          <w:rFonts w:ascii="Arial" w:hAnsi="Arial"/>
          <w:b/>
          <w:szCs w:val="24"/>
        </w:rPr>
        <w:t>Ordinance number</w:t>
      </w:r>
      <w:r w:rsidRPr="005045F3">
        <w:rPr>
          <w:rFonts w:ascii="Arial" w:hAnsi="Arial"/>
          <w:sz w:val="22"/>
          <w:szCs w:val="22"/>
        </w:rPr>
        <w:t xml:space="preserve"> </w:t>
      </w:r>
      <w:r>
        <w:rPr>
          <w:rFonts w:ascii="Arial" w:hAnsi="Arial"/>
          <w:sz w:val="22"/>
          <w:szCs w:val="22"/>
        </w:rPr>
        <w:t>2024-1</w:t>
      </w:r>
    </w:p>
    <w:p w14:paraId="0690E757" w14:textId="77777777" w:rsidR="0043654E" w:rsidRPr="005045F3" w:rsidRDefault="0043654E" w:rsidP="0043654E">
      <w:pPr>
        <w:pStyle w:val="AGReg2"/>
        <w:ind w:firstLine="720"/>
        <w:rPr>
          <w:rFonts w:ascii="Arial" w:hAnsi="Arial"/>
          <w:sz w:val="22"/>
          <w:szCs w:val="22"/>
        </w:rPr>
      </w:pPr>
      <w:r w:rsidRPr="005045F3">
        <w:rPr>
          <w:rFonts w:ascii="Arial" w:hAnsi="Arial"/>
          <w:sz w:val="22"/>
          <w:szCs w:val="22"/>
        </w:rPr>
        <w:t xml:space="preserve">An </w:t>
      </w:r>
      <w:r>
        <w:rPr>
          <w:rFonts w:ascii="Arial" w:hAnsi="Arial"/>
          <w:sz w:val="22"/>
          <w:szCs w:val="22"/>
        </w:rPr>
        <w:t xml:space="preserve">ordinance </w:t>
      </w:r>
      <w:r w:rsidRPr="005045F3">
        <w:rPr>
          <w:rFonts w:ascii="Arial" w:hAnsi="Arial"/>
          <w:sz w:val="22"/>
          <w:szCs w:val="22"/>
        </w:rPr>
        <w:t>to</w:t>
      </w:r>
      <w:r>
        <w:rPr>
          <w:rFonts w:ascii="Arial" w:hAnsi="Arial"/>
          <w:sz w:val="22"/>
          <w:szCs w:val="22"/>
        </w:rPr>
        <w:t xml:space="preserve"> designate</w:t>
      </w:r>
      <w:r w:rsidRPr="005045F3">
        <w:rPr>
          <w:rFonts w:ascii="Arial" w:hAnsi="Arial"/>
          <w:sz w:val="22"/>
          <w:szCs w:val="22"/>
        </w:rPr>
        <w:t xml:space="preserve"> an enforcing agen</w:t>
      </w:r>
      <w:r>
        <w:rPr>
          <w:rFonts w:ascii="Arial" w:hAnsi="Arial"/>
          <w:sz w:val="22"/>
          <w:szCs w:val="22"/>
        </w:rPr>
        <w:t>cy</w:t>
      </w:r>
      <w:r w:rsidRPr="005045F3">
        <w:rPr>
          <w:rFonts w:ascii="Arial" w:hAnsi="Arial"/>
          <w:sz w:val="22"/>
          <w:szCs w:val="22"/>
        </w:rPr>
        <w:t xml:space="preserve"> to discharge the responsibility of the </w:t>
      </w:r>
      <w:r>
        <w:rPr>
          <w:rFonts w:ascii="Arial" w:hAnsi="Arial"/>
          <w:sz w:val="22"/>
          <w:szCs w:val="22"/>
        </w:rPr>
        <w:t xml:space="preserve">Charter Township </w:t>
      </w:r>
      <w:r w:rsidRPr="005045F3">
        <w:rPr>
          <w:rFonts w:ascii="Arial" w:hAnsi="Arial"/>
          <w:sz w:val="22"/>
          <w:szCs w:val="22"/>
        </w:rPr>
        <w:t xml:space="preserve">of </w:t>
      </w:r>
      <w:r>
        <w:rPr>
          <w:rFonts w:ascii="Arial" w:hAnsi="Arial"/>
          <w:sz w:val="22"/>
          <w:szCs w:val="22"/>
        </w:rPr>
        <w:t>St. Joseph</w:t>
      </w:r>
      <w:r w:rsidRPr="005045F3">
        <w:rPr>
          <w:rFonts w:ascii="Arial" w:hAnsi="Arial"/>
          <w:sz w:val="22"/>
          <w:szCs w:val="22"/>
        </w:rPr>
        <w:t xml:space="preserve"> </w:t>
      </w:r>
      <w:r>
        <w:rPr>
          <w:rFonts w:ascii="Arial" w:hAnsi="Arial"/>
          <w:sz w:val="22"/>
          <w:szCs w:val="22"/>
        </w:rPr>
        <w:t xml:space="preserve">located in Berrien </w:t>
      </w:r>
      <w:r w:rsidRPr="005045F3">
        <w:rPr>
          <w:rFonts w:ascii="Arial" w:hAnsi="Arial"/>
          <w:sz w:val="22"/>
          <w:szCs w:val="22"/>
        </w:rPr>
        <w:t>County, and to designate regulated flood hazard areas under the provisions of the State Construction Code Act, Act No. 230 of the Public Acts of 1972, as amended.</w:t>
      </w:r>
    </w:p>
    <w:p w14:paraId="0007A982" w14:textId="77777777" w:rsidR="0043654E" w:rsidRPr="00F95A5C" w:rsidRDefault="0043654E" w:rsidP="0043654E">
      <w:pPr>
        <w:pStyle w:val="AGReg2"/>
        <w:tabs>
          <w:tab w:val="left" w:leader="underscore" w:pos="4500"/>
          <w:tab w:val="left" w:leader="underscore" w:pos="10440"/>
        </w:tabs>
        <w:ind w:firstLine="720"/>
        <w:rPr>
          <w:rFonts w:ascii="Arial" w:hAnsi="Arial"/>
          <w:i/>
          <w:sz w:val="20"/>
        </w:rPr>
      </w:pPr>
      <w:r w:rsidRPr="005045F3">
        <w:rPr>
          <w:rFonts w:ascii="Arial" w:hAnsi="Arial"/>
          <w:sz w:val="22"/>
          <w:szCs w:val="22"/>
        </w:rPr>
        <w:t xml:space="preserve">The </w:t>
      </w:r>
      <w:r>
        <w:rPr>
          <w:rFonts w:ascii="Arial" w:hAnsi="Arial"/>
          <w:sz w:val="22"/>
          <w:szCs w:val="22"/>
        </w:rPr>
        <w:t>Charter Township</w:t>
      </w:r>
      <w:r w:rsidRPr="005045F3">
        <w:rPr>
          <w:rFonts w:ascii="Arial" w:hAnsi="Arial"/>
          <w:sz w:val="22"/>
          <w:szCs w:val="22"/>
        </w:rPr>
        <w:t xml:space="preserve"> of </w:t>
      </w:r>
      <w:r>
        <w:rPr>
          <w:rFonts w:ascii="Arial" w:hAnsi="Arial"/>
          <w:sz w:val="22"/>
          <w:szCs w:val="22"/>
        </w:rPr>
        <w:t>St. Joseph</w:t>
      </w:r>
      <w:r w:rsidRPr="005045F3">
        <w:rPr>
          <w:rFonts w:ascii="Arial" w:hAnsi="Arial"/>
          <w:sz w:val="22"/>
          <w:szCs w:val="22"/>
        </w:rPr>
        <w:t xml:space="preserve"> ordains:</w:t>
      </w:r>
      <w:r w:rsidRPr="00F95A5C">
        <w:rPr>
          <w:rFonts w:ascii="Arial" w:hAnsi="Arial"/>
          <w:i/>
          <w:vanish/>
          <w:color w:val="FF0000"/>
          <w:sz w:val="20"/>
        </w:rPr>
        <w:t xml:space="preserve"> (Adopt the following sections, as needed, to complete assumption of enforcement authority to conform with resolutions describing the intention of the community to comply with its responsibilities under the Flood insurance program.  The title of the ordinance should reflect the actions taken.)</w:t>
      </w:r>
    </w:p>
    <w:p w14:paraId="40FE9CD8" w14:textId="77777777" w:rsidR="0043654E" w:rsidRPr="005045F3" w:rsidRDefault="0043654E" w:rsidP="0043654E">
      <w:pPr>
        <w:pStyle w:val="AGReg2"/>
        <w:tabs>
          <w:tab w:val="left" w:leader="underscore" w:pos="7740"/>
        </w:tabs>
        <w:ind w:firstLine="720"/>
        <w:rPr>
          <w:rFonts w:ascii="Arial" w:hAnsi="Arial"/>
          <w:sz w:val="22"/>
          <w:szCs w:val="22"/>
        </w:rPr>
      </w:pPr>
      <w:r w:rsidRPr="00F95A5C">
        <w:rPr>
          <w:rFonts w:ascii="Arial" w:hAnsi="Arial"/>
          <w:b/>
          <w:sz w:val="22"/>
          <w:szCs w:val="22"/>
        </w:rPr>
        <w:t>Section 1</w:t>
      </w:r>
      <w:r w:rsidRPr="005045F3">
        <w:rPr>
          <w:rFonts w:ascii="Arial" w:hAnsi="Arial"/>
          <w:sz w:val="22"/>
          <w:szCs w:val="22"/>
        </w:rPr>
        <w:t xml:space="preserve">.  AGENCY DESIGNATED.  Pursuant to the provisions of the state construction code, in accordance with Section 8b(6) of Act 230, of the Public Acts of 1972, as amended, the </w:t>
      </w:r>
      <w:r>
        <w:rPr>
          <w:rFonts w:ascii="Arial" w:hAnsi="Arial"/>
          <w:sz w:val="22"/>
          <w:szCs w:val="22"/>
        </w:rPr>
        <w:t xml:space="preserve">Building Official </w:t>
      </w:r>
      <w:r w:rsidRPr="005045F3">
        <w:rPr>
          <w:rFonts w:ascii="Arial" w:hAnsi="Arial"/>
          <w:sz w:val="22"/>
          <w:szCs w:val="22"/>
        </w:rPr>
        <w:t xml:space="preserve">of the </w:t>
      </w:r>
      <w:r>
        <w:rPr>
          <w:rFonts w:ascii="Arial" w:hAnsi="Arial"/>
          <w:sz w:val="22"/>
          <w:szCs w:val="22"/>
        </w:rPr>
        <w:t>Charter Township</w:t>
      </w:r>
      <w:r w:rsidRPr="005045F3">
        <w:rPr>
          <w:rFonts w:ascii="Arial" w:hAnsi="Arial"/>
          <w:sz w:val="22"/>
          <w:szCs w:val="22"/>
        </w:rPr>
        <w:t xml:space="preserve"> of </w:t>
      </w:r>
      <w:r>
        <w:rPr>
          <w:rFonts w:ascii="Arial" w:hAnsi="Arial"/>
          <w:sz w:val="22"/>
          <w:szCs w:val="22"/>
        </w:rPr>
        <w:t xml:space="preserve">St. Joseph </w:t>
      </w:r>
      <w:r w:rsidRPr="005045F3">
        <w:rPr>
          <w:rFonts w:ascii="Arial" w:hAnsi="Arial"/>
          <w:sz w:val="22"/>
          <w:szCs w:val="22"/>
        </w:rPr>
        <w:t>is hereby designated as the enforcing agen</w:t>
      </w:r>
      <w:r>
        <w:rPr>
          <w:rFonts w:ascii="Arial" w:hAnsi="Arial"/>
          <w:sz w:val="22"/>
          <w:szCs w:val="22"/>
        </w:rPr>
        <w:t>cy</w:t>
      </w:r>
      <w:r w:rsidRPr="005045F3">
        <w:rPr>
          <w:rFonts w:ascii="Arial" w:hAnsi="Arial"/>
          <w:sz w:val="22"/>
          <w:szCs w:val="22"/>
        </w:rPr>
        <w:t xml:space="preserve"> to discharge the responsibility of the </w:t>
      </w:r>
      <w:r>
        <w:rPr>
          <w:rFonts w:ascii="Arial" w:hAnsi="Arial"/>
          <w:sz w:val="22"/>
          <w:szCs w:val="22"/>
        </w:rPr>
        <w:t>Charter Township</w:t>
      </w:r>
      <w:r w:rsidRPr="005045F3">
        <w:rPr>
          <w:rFonts w:ascii="Arial" w:hAnsi="Arial"/>
          <w:sz w:val="22"/>
          <w:szCs w:val="22"/>
        </w:rPr>
        <w:t xml:space="preserve"> of </w:t>
      </w:r>
      <w:r>
        <w:rPr>
          <w:rFonts w:ascii="Arial" w:hAnsi="Arial"/>
          <w:sz w:val="22"/>
          <w:szCs w:val="22"/>
        </w:rPr>
        <w:t>St. Joseph</w:t>
      </w:r>
      <w:r w:rsidRPr="005045F3">
        <w:rPr>
          <w:rFonts w:ascii="Arial" w:hAnsi="Arial"/>
          <w:sz w:val="22"/>
          <w:szCs w:val="22"/>
        </w:rPr>
        <w:t xml:space="preserve"> under Act 230, of the Public Acts of 1972, </w:t>
      </w:r>
      <w:r>
        <w:rPr>
          <w:rFonts w:ascii="Arial" w:hAnsi="Arial"/>
          <w:sz w:val="22"/>
          <w:szCs w:val="22"/>
        </w:rPr>
        <w:t xml:space="preserve">as amended, State of Michigan.  </w:t>
      </w:r>
      <w:r w:rsidRPr="005045F3">
        <w:rPr>
          <w:rFonts w:ascii="Arial" w:hAnsi="Arial"/>
          <w:sz w:val="22"/>
          <w:szCs w:val="22"/>
        </w:rPr>
        <w:t xml:space="preserve">The </w:t>
      </w:r>
      <w:r>
        <w:rPr>
          <w:rFonts w:ascii="Arial" w:hAnsi="Arial"/>
          <w:sz w:val="22"/>
          <w:szCs w:val="22"/>
        </w:rPr>
        <w:t>Charter Township</w:t>
      </w:r>
      <w:r w:rsidRPr="005045F3">
        <w:rPr>
          <w:rFonts w:ascii="Arial" w:hAnsi="Arial"/>
          <w:sz w:val="22"/>
          <w:szCs w:val="22"/>
        </w:rPr>
        <w:t xml:space="preserve"> of </w:t>
      </w:r>
      <w:r>
        <w:rPr>
          <w:rFonts w:ascii="Arial" w:hAnsi="Arial"/>
          <w:sz w:val="22"/>
          <w:szCs w:val="22"/>
        </w:rPr>
        <w:t>St. Joseph</w:t>
      </w:r>
      <w:r w:rsidRPr="005045F3">
        <w:rPr>
          <w:rFonts w:ascii="Arial" w:hAnsi="Arial"/>
          <w:sz w:val="22"/>
          <w:szCs w:val="22"/>
        </w:rPr>
        <w:t xml:space="preserve"> assumes responsibility for the administration and enforcement of said Act throughout the corporate limits of the community adopting this ordinance.</w:t>
      </w:r>
    </w:p>
    <w:p w14:paraId="02D3E24A" w14:textId="77777777" w:rsidR="0043654E" w:rsidRPr="00F95A5C" w:rsidRDefault="0043654E" w:rsidP="0043654E">
      <w:pPr>
        <w:pStyle w:val="AGReg2"/>
        <w:jc w:val="both"/>
        <w:rPr>
          <w:rFonts w:ascii="Arial" w:hAnsi="Arial"/>
          <w:i/>
          <w:vanish/>
          <w:color w:val="FF0000"/>
          <w:sz w:val="20"/>
        </w:rPr>
      </w:pPr>
      <w:r w:rsidRPr="00F95A5C">
        <w:rPr>
          <w:rFonts w:ascii="Arial" w:hAnsi="Arial"/>
          <w:i/>
          <w:vanish/>
          <w:color w:val="FF0000"/>
          <w:sz w:val="20"/>
        </w:rPr>
        <w:lastRenderedPageBreak/>
        <w:t>(If your community previously designated an enforcing agen</w:t>
      </w:r>
      <w:r>
        <w:rPr>
          <w:rFonts w:ascii="Arial" w:hAnsi="Arial"/>
          <w:i/>
          <w:vanish/>
          <w:color w:val="FF0000"/>
          <w:sz w:val="20"/>
        </w:rPr>
        <w:t>cy</w:t>
      </w:r>
      <w:r w:rsidRPr="00F95A5C">
        <w:rPr>
          <w:rFonts w:ascii="Arial" w:hAnsi="Arial"/>
          <w:i/>
          <w:vanish/>
          <w:color w:val="FF0000"/>
          <w:sz w:val="20"/>
        </w:rPr>
        <w:t xml:space="preserve"> and/or assumed responsibility for administration of the Act by ordinance, it might be more appropriate to simply reference that ordinance and repeat that designation, as by a whereas clause and a preface to this ordinance, rather than adopt an ordinance doing that again.)</w:t>
      </w:r>
    </w:p>
    <w:p w14:paraId="159CED81" w14:textId="77777777" w:rsidR="0043654E" w:rsidRPr="005045F3" w:rsidRDefault="0043654E" w:rsidP="0043654E">
      <w:pPr>
        <w:pStyle w:val="AGReg2"/>
        <w:tabs>
          <w:tab w:val="left" w:leader="underscore" w:pos="2790"/>
          <w:tab w:val="left" w:leader="underscore" w:pos="9720"/>
        </w:tabs>
        <w:ind w:firstLine="720"/>
        <w:rPr>
          <w:rFonts w:ascii="Arial" w:hAnsi="Arial"/>
          <w:sz w:val="22"/>
          <w:szCs w:val="22"/>
        </w:rPr>
      </w:pPr>
      <w:r w:rsidRPr="00F95A5C">
        <w:rPr>
          <w:rFonts w:ascii="Arial" w:hAnsi="Arial"/>
          <w:b/>
          <w:sz w:val="22"/>
          <w:szCs w:val="22"/>
        </w:rPr>
        <w:t>Section 2</w:t>
      </w:r>
      <w:r w:rsidRPr="005045F3">
        <w:rPr>
          <w:rFonts w:ascii="Arial" w:hAnsi="Arial"/>
          <w:sz w:val="22"/>
          <w:szCs w:val="22"/>
        </w:rPr>
        <w:t>.  CODE APPENDIX ENFORCED.  Pursuant to the provisions of the state construction code, in accordance with Section 8b(6) of Act 230, of the Public Acts of 1972, as amended, Appendix G of the Michigan Building Code shall be enforced by the enforcing agen</w:t>
      </w:r>
      <w:r>
        <w:rPr>
          <w:rFonts w:ascii="Arial" w:hAnsi="Arial"/>
          <w:sz w:val="22"/>
          <w:szCs w:val="22"/>
        </w:rPr>
        <w:t>cy</w:t>
      </w:r>
      <w:r w:rsidRPr="005045F3">
        <w:rPr>
          <w:rFonts w:ascii="Arial" w:hAnsi="Arial"/>
          <w:sz w:val="22"/>
          <w:szCs w:val="22"/>
        </w:rPr>
        <w:t xml:space="preserve"> within the </w:t>
      </w:r>
      <w:r>
        <w:rPr>
          <w:rFonts w:ascii="Arial" w:hAnsi="Arial"/>
          <w:sz w:val="22"/>
          <w:szCs w:val="22"/>
        </w:rPr>
        <w:t>jurisdiction of the community adopting this ordinance.</w:t>
      </w:r>
    </w:p>
    <w:p w14:paraId="40501F52" w14:textId="77777777" w:rsidR="0043654E" w:rsidRPr="005045F3" w:rsidRDefault="0043654E" w:rsidP="0043654E">
      <w:pPr>
        <w:pStyle w:val="AGReg2"/>
        <w:ind w:firstLine="720"/>
        <w:rPr>
          <w:rFonts w:ascii="Arial" w:hAnsi="Arial"/>
          <w:sz w:val="22"/>
          <w:szCs w:val="22"/>
        </w:rPr>
      </w:pPr>
      <w:r w:rsidRPr="00F95A5C">
        <w:rPr>
          <w:rFonts w:ascii="Arial" w:hAnsi="Arial"/>
          <w:b/>
          <w:sz w:val="22"/>
          <w:szCs w:val="22"/>
        </w:rPr>
        <w:t>Section 3</w:t>
      </w:r>
      <w:r w:rsidRPr="005045F3">
        <w:rPr>
          <w:rFonts w:ascii="Arial" w:hAnsi="Arial"/>
          <w:sz w:val="22"/>
          <w:szCs w:val="22"/>
        </w:rPr>
        <w:t xml:space="preserve">.  DESIGNATION OF REGULATED FLOOD PRONE HAZARD AREAS.  The Federal Emergency Management Agency (FEMA) Flood Insurance Study (FIS) Entitled </w:t>
      </w:r>
      <w:r>
        <w:rPr>
          <w:rFonts w:ascii="Arial" w:hAnsi="Arial"/>
          <w:sz w:val="22"/>
          <w:szCs w:val="22"/>
        </w:rPr>
        <w:t>“Berrien County Michigan and Incorporated Areas”</w:t>
      </w:r>
      <w:r w:rsidRPr="005045F3">
        <w:rPr>
          <w:rFonts w:ascii="Arial" w:hAnsi="Arial"/>
          <w:sz w:val="22"/>
          <w:szCs w:val="22"/>
        </w:rPr>
        <w:t xml:space="preserve">  and dated </w:t>
      </w:r>
      <w:r>
        <w:rPr>
          <w:rFonts w:ascii="Arial" w:hAnsi="Arial"/>
          <w:sz w:val="22"/>
          <w:szCs w:val="22"/>
        </w:rPr>
        <w:t>April 25, 2024</w:t>
      </w:r>
      <w:r w:rsidRPr="005045F3">
        <w:rPr>
          <w:rFonts w:ascii="Arial" w:hAnsi="Arial"/>
          <w:sz w:val="22"/>
          <w:szCs w:val="22"/>
        </w:rPr>
        <w:t xml:space="preserve"> and the Flood Insurance Rate Map(s) (FIRMS) panel number(s) of</w:t>
      </w:r>
      <w:r>
        <w:rPr>
          <w:rFonts w:ascii="Arial" w:hAnsi="Arial"/>
          <w:sz w:val="22"/>
          <w:szCs w:val="22"/>
        </w:rPr>
        <w:t xml:space="preserve"> 26021C0084D, 26021C0092D, 26021C0101D, 26021C0102D, 26021C0103D, 26021C0115D, 26021CIND0B, 26021CV001B, 26021CV002B, 26021CV003B, 26021C_2024-04-25 </w:t>
      </w:r>
      <w:r w:rsidRPr="005045F3">
        <w:rPr>
          <w:rFonts w:ascii="Arial" w:hAnsi="Arial"/>
          <w:sz w:val="22"/>
          <w:szCs w:val="22"/>
        </w:rPr>
        <w:t xml:space="preserve">dated </w:t>
      </w:r>
      <w:r>
        <w:rPr>
          <w:rFonts w:ascii="Arial" w:hAnsi="Arial"/>
          <w:sz w:val="22"/>
          <w:szCs w:val="22"/>
        </w:rPr>
        <w:t xml:space="preserve">April 25, 2024 </w:t>
      </w:r>
      <w:r w:rsidRPr="005045F3">
        <w:rPr>
          <w:rFonts w:ascii="Arial" w:hAnsi="Arial"/>
          <w:sz w:val="22"/>
          <w:szCs w:val="22"/>
        </w:rPr>
        <w:t>are adopted by reference for the purposes of administration of the Michigan Construction Code, and declared to be a part of Section 1612.3 of the Michigan Building Code, and to provide the content of the “Flood Hazards” section of Table R301.2(1) of the Michigan Residential Code.</w:t>
      </w:r>
    </w:p>
    <w:p w14:paraId="5CCE52C5" w14:textId="77777777" w:rsidR="0043654E" w:rsidRPr="005045F3" w:rsidRDefault="0043654E" w:rsidP="0043654E">
      <w:pPr>
        <w:pStyle w:val="AGReg2"/>
        <w:ind w:firstLine="720"/>
        <w:rPr>
          <w:rFonts w:ascii="Arial" w:hAnsi="Arial"/>
          <w:sz w:val="22"/>
          <w:szCs w:val="22"/>
        </w:rPr>
      </w:pPr>
      <w:r w:rsidRPr="00F95A5C">
        <w:rPr>
          <w:rFonts w:ascii="Arial" w:hAnsi="Arial"/>
          <w:b/>
          <w:sz w:val="22"/>
          <w:szCs w:val="22"/>
        </w:rPr>
        <w:t>Section 4</w:t>
      </w:r>
      <w:r w:rsidRPr="005045F3">
        <w:rPr>
          <w:rFonts w:ascii="Arial" w:hAnsi="Arial"/>
          <w:sz w:val="22"/>
          <w:szCs w:val="22"/>
        </w:rPr>
        <w:t xml:space="preserve">.  REPEALS.  All ordinances inconsistent with the provisions of this ordinance </w:t>
      </w:r>
      <w:r>
        <w:rPr>
          <w:rFonts w:ascii="Arial" w:hAnsi="Arial"/>
          <w:sz w:val="22"/>
          <w:szCs w:val="22"/>
        </w:rPr>
        <w:t>are hereby repealed.</w:t>
      </w:r>
    </w:p>
    <w:p w14:paraId="724A426E" w14:textId="77777777" w:rsidR="0043654E" w:rsidRPr="005045F3" w:rsidRDefault="0043654E" w:rsidP="0043654E">
      <w:pPr>
        <w:pStyle w:val="AGReg2"/>
        <w:ind w:firstLine="720"/>
        <w:rPr>
          <w:rFonts w:ascii="Arial" w:hAnsi="Arial"/>
          <w:sz w:val="22"/>
          <w:szCs w:val="22"/>
        </w:rPr>
      </w:pPr>
      <w:r w:rsidRPr="00F95A5C">
        <w:rPr>
          <w:rFonts w:ascii="Arial" w:hAnsi="Arial"/>
          <w:b/>
          <w:sz w:val="22"/>
          <w:szCs w:val="22"/>
        </w:rPr>
        <w:t>Section 5</w:t>
      </w:r>
      <w:r w:rsidRPr="005045F3">
        <w:rPr>
          <w:rFonts w:ascii="Arial" w:hAnsi="Arial"/>
          <w:sz w:val="22"/>
          <w:szCs w:val="22"/>
        </w:rPr>
        <w:t>.  PUBLICATION.  This ordinance shall be effective after legal publication and in accordance with the provisions of the Act governing same.</w:t>
      </w:r>
    </w:p>
    <w:p w14:paraId="25E36143" w14:textId="77777777" w:rsidR="0043654E" w:rsidRPr="005045F3" w:rsidRDefault="0043654E" w:rsidP="0043654E">
      <w:pPr>
        <w:pStyle w:val="AGReg2"/>
        <w:tabs>
          <w:tab w:val="left" w:pos="2610"/>
          <w:tab w:val="left" w:leader="underscore" w:pos="5130"/>
          <w:tab w:val="left" w:leader="underscore" w:pos="7020"/>
        </w:tabs>
        <w:ind w:firstLine="720"/>
        <w:rPr>
          <w:rFonts w:ascii="Arial" w:hAnsi="Arial"/>
          <w:sz w:val="22"/>
          <w:szCs w:val="22"/>
        </w:rPr>
      </w:pPr>
      <w:r w:rsidRPr="005045F3">
        <w:rPr>
          <w:rFonts w:ascii="Arial" w:hAnsi="Arial"/>
          <w:sz w:val="22"/>
          <w:szCs w:val="22"/>
        </w:rPr>
        <w:t xml:space="preserve">Adopted this </w:t>
      </w:r>
      <w:r>
        <w:rPr>
          <w:rFonts w:ascii="Arial" w:hAnsi="Arial"/>
          <w:sz w:val="22"/>
          <w:szCs w:val="22"/>
        </w:rPr>
        <w:t xml:space="preserve">_________ </w:t>
      </w:r>
      <w:r w:rsidRPr="005045F3">
        <w:rPr>
          <w:rFonts w:ascii="Arial" w:hAnsi="Arial"/>
          <w:sz w:val="22"/>
          <w:szCs w:val="22"/>
        </w:rPr>
        <w:t>(</w:t>
      </w:r>
      <w:r w:rsidRPr="006B706C">
        <w:rPr>
          <w:rFonts w:ascii="Arial" w:hAnsi="Arial"/>
          <w:i/>
          <w:sz w:val="22"/>
          <w:szCs w:val="22"/>
        </w:rPr>
        <w:t>Date</w:t>
      </w:r>
      <w:r w:rsidRPr="005045F3">
        <w:rPr>
          <w:rFonts w:ascii="Arial" w:hAnsi="Arial"/>
          <w:sz w:val="22"/>
          <w:szCs w:val="22"/>
        </w:rPr>
        <w:t>) day of ________________________ (</w:t>
      </w:r>
      <w:r w:rsidRPr="006B706C">
        <w:rPr>
          <w:rFonts w:ascii="Arial" w:hAnsi="Arial"/>
          <w:i/>
          <w:sz w:val="22"/>
          <w:szCs w:val="22"/>
        </w:rPr>
        <w:t>Month</w:t>
      </w:r>
      <w:r w:rsidRPr="005045F3">
        <w:rPr>
          <w:rFonts w:ascii="Arial" w:hAnsi="Arial"/>
          <w:sz w:val="22"/>
          <w:szCs w:val="22"/>
        </w:rPr>
        <w:t>), _____________ (</w:t>
      </w:r>
      <w:r w:rsidRPr="006B706C">
        <w:rPr>
          <w:rFonts w:ascii="Arial" w:hAnsi="Arial"/>
          <w:i/>
          <w:sz w:val="22"/>
          <w:szCs w:val="22"/>
        </w:rPr>
        <w:t>Year</w:t>
      </w:r>
      <w:r w:rsidRPr="005045F3">
        <w:rPr>
          <w:rFonts w:ascii="Arial" w:hAnsi="Arial"/>
          <w:sz w:val="22"/>
          <w:szCs w:val="22"/>
        </w:rPr>
        <w:t>).</w:t>
      </w:r>
    </w:p>
    <w:p w14:paraId="1F16FF04" w14:textId="77777777" w:rsidR="0043654E" w:rsidRPr="005045F3" w:rsidRDefault="0043654E" w:rsidP="0043654E">
      <w:pPr>
        <w:pStyle w:val="AGReg2"/>
        <w:tabs>
          <w:tab w:val="left" w:leader="underscore" w:pos="5850"/>
          <w:tab w:val="left" w:leader="underscore" w:pos="6570"/>
          <w:tab w:val="left" w:leader="underscore" w:pos="9810"/>
        </w:tabs>
        <w:rPr>
          <w:rFonts w:ascii="Arial" w:hAnsi="Arial"/>
          <w:sz w:val="22"/>
          <w:szCs w:val="22"/>
        </w:rPr>
      </w:pPr>
      <w:r w:rsidRPr="005045F3">
        <w:rPr>
          <w:rFonts w:ascii="Arial" w:hAnsi="Arial"/>
          <w:sz w:val="22"/>
          <w:szCs w:val="22"/>
        </w:rPr>
        <w:t xml:space="preserve">This ordinance duly adopted on </w:t>
      </w:r>
      <w:r>
        <w:rPr>
          <w:rFonts w:ascii="Arial" w:hAnsi="Arial"/>
          <w:sz w:val="22"/>
          <w:szCs w:val="22"/>
        </w:rPr>
        <w:t xml:space="preserve">_________ </w:t>
      </w:r>
      <w:r w:rsidRPr="005045F3">
        <w:rPr>
          <w:rFonts w:ascii="Arial" w:hAnsi="Arial"/>
          <w:sz w:val="22"/>
          <w:szCs w:val="22"/>
        </w:rPr>
        <w:t>(</w:t>
      </w:r>
      <w:r w:rsidRPr="006B706C">
        <w:rPr>
          <w:rFonts w:ascii="Arial" w:hAnsi="Arial"/>
          <w:i/>
          <w:sz w:val="22"/>
          <w:szCs w:val="22"/>
        </w:rPr>
        <w:t>Date</w:t>
      </w:r>
      <w:r w:rsidRPr="005045F3">
        <w:rPr>
          <w:rFonts w:ascii="Arial" w:hAnsi="Arial"/>
          <w:sz w:val="22"/>
          <w:szCs w:val="22"/>
        </w:rPr>
        <w:t xml:space="preserve">) at a regular meeting of </w:t>
      </w:r>
      <w:r>
        <w:rPr>
          <w:rFonts w:ascii="Arial" w:hAnsi="Arial"/>
          <w:sz w:val="22"/>
          <w:szCs w:val="22"/>
        </w:rPr>
        <w:t>t</w:t>
      </w:r>
      <w:r w:rsidRPr="005045F3">
        <w:rPr>
          <w:rFonts w:ascii="Arial" w:hAnsi="Arial"/>
          <w:sz w:val="22"/>
          <w:szCs w:val="22"/>
        </w:rPr>
        <w:t>he</w:t>
      </w:r>
      <w:r>
        <w:rPr>
          <w:rFonts w:ascii="Arial" w:hAnsi="Arial"/>
          <w:sz w:val="22"/>
          <w:szCs w:val="22"/>
        </w:rPr>
        <w:t xml:space="preserve"> ______________________</w:t>
      </w:r>
      <w:r w:rsidRPr="005045F3">
        <w:rPr>
          <w:rFonts w:ascii="Arial" w:hAnsi="Arial"/>
          <w:sz w:val="22"/>
          <w:szCs w:val="22"/>
        </w:rPr>
        <w:t>____ (</w:t>
      </w:r>
      <w:r w:rsidRPr="006B706C">
        <w:rPr>
          <w:rFonts w:ascii="Arial" w:hAnsi="Arial"/>
          <w:i/>
          <w:sz w:val="22"/>
          <w:szCs w:val="22"/>
        </w:rPr>
        <w:t>Name of Adopting Body</w:t>
      </w:r>
      <w:r w:rsidRPr="005045F3">
        <w:rPr>
          <w:rFonts w:ascii="Arial" w:hAnsi="Arial"/>
          <w:sz w:val="22"/>
          <w:szCs w:val="22"/>
        </w:rPr>
        <w:t>) and will become effective _________</w:t>
      </w:r>
      <w:r>
        <w:rPr>
          <w:rFonts w:ascii="Arial" w:hAnsi="Arial"/>
          <w:sz w:val="22"/>
          <w:szCs w:val="22"/>
        </w:rPr>
        <w:t xml:space="preserve"> </w:t>
      </w:r>
      <w:r w:rsidRPr="005045F3">
        <w:rPr>
          <w:rFonts w:ascii="Arial" w:hAnsi="Arial"/>
          <w:sz w:val="22"/>
          <w:szCs w:val="22"/>
        </w:rPr>
        <w:t>(</w:t>
      </w:r>
      <w:r w:rsidRPr="006B706C">
        <w:rPr>
          <w:rFonts w:ascii="Arial" w:hAnsi="Arial"/>
          <w:i/>
          <w:sz w:val="22"/>
          <w:szCs w:val="22"/>
        </w:rPr>
        <w:t>Date</w:t>
      </w:r>
      <w:r w:rsidRPr="005045F3">
        <w:rPr>
          <w:rFonts w:ascii="Arial" w:hAnsi="Arial"/>
          <w:sz w:val="22"/>
          <w:szCs w:val="22"/>
        </w:rPr>
        <w:t>).</w:t>
      </w:r>
    </w:p>
    <w:p w14:paraId="5041EE5B" w14:textId="77777777" w:rsidR="0043654E" w:rsidRPr="005045F3" w:rsidRDefault="0043654E" w:rsidP="0043654E">
      <w:pPr>
        <w:pStyle w:val="AGReg2"/>
        <w:tabs>
          <w:tab w:val="left" w:pos="2610"/>
          <w:tab w:val="left" w:leader="underscore" w:pos="5130"/>
          <w:tab w:val="left" w:leader="underscore" w:pos="7020"/>
        </w:tabs>
        <w:ind w:firstLine="720"/>
        <w:rPr>
          <w:rFonts w:ascii="Arial" w:hAnsi="Arial"/>
          <w:sz w:val="22"/>
          <w:szCs w:val="22"/>
        </w:rPr>
      </w:pPr>
      <w:r w:rsidRPr="005045F3">
        <w:rPr>
          <w:rFonts w:ascii="Arial" w:hAnsi="Arial"/>
          <w:sz w:val="22"/>
          <w:szCs w:val="22"/>
        </w:rPr>
        <w:t>Signed on _________</w:t>
      </w:r>
      <w:r>
        <w:rPr>
          <w:rFonts w:ascii="Arial" w:hAnsi="Arial"/>
          <w:sz w:val="22"/>
          <w:szCs w:val="22"/>
        </w:rPr>
        <w:t xml:space="preserve"> </w:t>
      </w:r>
      <w:r w:rsidRPr="005045F3">
        <w:rPr>
          <w:rFonts w:ascii="Arial" w:hAnsi="Arial"/>
          <w:sz w:val="22"/>
          <w:szCs w:val="22"/>
        </w:rPr>
        <w:t>(</w:t>
      </w:r>
      <w:r w:rsidRPr="006B706C">
        <w:rPr>
          <w:rFonts w:ascii="Arial" w:hAnsi="Arial"/>
          <w:i/>
          <w:sz w:val="22"/>
          <w:szCs w:val="22"/>
        </w:rPr>
        <w:t>Date</w:t>
      </w:r>
      <w:r w:rsidRPr="005045F3">
        <w:rPr>
          <w:rFonts w:ascii="Arial" w:hAnsi="Arial"/>
          <w:sz w:val="22"/>
          <w:szCs w:val="22"/>
        </w:rPr>
        <w:t>) by ________________________________ (</w:t>
      </w:r>
      <w:r w:rsidRPr="006B706C">
        <w:rPr>
          <w:rFonts w:ascii="Arial" w:hAnsi="Arial"/>
          <w:i/>
          <w:sz w:val="22"/>
          <w:szCs w:val="22"/>
        </w:rPr>
        <w:t>Signature</w:t>
      </w:r>
      <w:r w:rsidRPr="005045F3">
        <w:rPr>
          <w:rFonts w:ascii="Arial" w:hAnsi="Arial"/>
          <w:sz w:val="22"/>
          <w:szCs w:val="22"/>
        </w:rPr>
        <w:t>), ______________________________ (</w:t>
      </w:r>
      <w:r w:rsidRPr="006B706C">
        <w:rPr>
          <w:rFonts w:ascii="Arial" w:hAnsi="Arial"/>
          <w:i/>
          <w:sz w:val="22"/>
          <w:szCs w:val="22"/>
        </w:rPr>
        <w:t>Printed/Typed Name</w:t>
      </w:r>
      <w:r w:rsidRPr="005045F3">
        <w:rPr>
          <w:rFonts w:ascii="Arial" w:hAnsi="Arial"/>
          <w:sz w:val="22"/>
          <w:szCs w:val="22"/>
        </w:rPr>
        <w:t xml:space="preserve">), Clerk of the </w:t>
      </w:r>
      <w:r w:rsidRPr="005045F3">
        <w:rPr>
          <w:rFonts w:ascii="Arial" w:hAnsi="Arial"/>
          <w:sz w:val="22"/>
          <w:szCs w:val="22"/>
        </w:rPr>
        <w:lastRenderedPageBreak/>
        <w:t>______________________________ (</w:t>
      </w:r>
      <w:r w:rsidRPr="006B706C">
        <w:rPr>
          <w:rFonts w:ascii="Arial" w:hAnsi="Arial"/>
          <w:i/>
          <w:sz w:val="22"/>
          <w:szCs w:val="22"/>
        </w:rPr>
        <w:t>County, City, Village, or Township</w:t>
      </w:r>
      <w:r w:rsidRPr="005045F3">
        <w:rPr>
          <w:rFonts w:ascii="Arial" w:hAnsi="Arial"/>
          <w:sz w:val="22"/>
          <w:szCs w:val="22"/>
        </w:rPr>
        <w:t>) of ______________________________ (Name of Unit of Government).</w:t>
      </w:r>
    </w:p>
    <w:p w14:paraId="0C61F1DA" w14:textId="77777777" w:rsidR="0043654E" w:rsidRPr="006B706C" w:rsidRDefault="0043654E" w:rsidP="0043654E">
      <w:pPr>
        <w:pStyle w:val="AGReg2"/>
        <w:tabs>
          <w:tab w:val="left" w:pos="2610"/>
          <w:tab w:val="left" w:leader="underscore" w:pos="5130"/>
          <w:tab w:val="left" w:leader="underscore" w:pos="7020"/>
        </w:tabs>
        <w:ind w:firstLine="720"/>
        <w:rPr>
          <w:rFonts w:ascii="Arial" w:hAnsi="Arial"/>
          <w:i/>
          <w:sz w:val="22"/>
          <w:szCs w:val="22"/>
        </w:rPr>
      </w:pPr>
      <w:r w:rsidRPr="005045F3">
        <w:rPr>
          <w:rFonts w:ascii="Arial" w:hAnsi="Arial"/>
          <w:sz w:val="22"/>
          <w:szCs w:val="22"/>
        </w:rPr>
        <w:t xml:space="preserve">Attested on </w:t>
      </w:r>
      <w:r>
        <w:rPr>
          <w:rFonts w:ascii="Arial" w:hAnsi="Arial"/>
          <w:sz w:val="22"/>
          <w:szCs w:val="22"/>
        </w:rPr>
        <w:t xml:space="preserve">_________ </w:t>
      </w:r>
      <w:r w:rsidRPr="005045F3">
        <w:rPr>
          <w:rFonts w:ascii="Arial" w:hAnsi="Arial"/>
          <w:sz w:val="22"/>
          <w:szCs w:val="22"/>
        </w:rPr>
        <w:t>(</w:t>
      </w:r>
      <w:r w:rsidRPr="006B706C">
        <w:rPr>
          <w:rFonts w:ascii="Arial" w:hAnsi="Arial"/>
          <w:i/>
          <w:sz w:val="22"/>
          <w:szCs w:val="22"/>
        </w:rPr>
        <w:t>Date</w:t>
      </w:r>
      <w:r w:rsidRPr="005045F3">
        <w:rPr>
          <w:rFonts w:ascii="Arial" w:hAnsi="Arial"/>
          <w:sz w:val="22"/>
          <w:szCs w:val="22"/>
        </w:rPr>
        <w:t>) by ________________________________ (</w:t>
      </w:r>
      <w:r w:rsidRPr="006B706C">
        <w:rPr>
          <w:rFonts w:ascii="Arial" w:hAnsi="Arial"/>
          <w:i/>
          <w:sz w:val="22"/>
          <w:szCs w:val="22"/>
        </w:rPr>
        <w:t>Signature</w:t>
      </w:r>
      <w:r w:rsidRPr="005045F3">
        <w:rPr>
          <w:rFonts w:ascii="Arial" w:hAnsi="Arial"/>
          <w:sz w:val="22"/>
          <w:szCs w:val="22"/>
        </w:rPr>
        <w:t>), _________________________</w:t>
      </w:r>
      <w:r>
        <w:rPr>
          <w:rFonts w:ascii="Arial" w:hAnsi="Arial"/>
          <w:sz w:val="22"/>
          <w:szCs w:val="22"/>
        </w:rPr>
        <w:t>__</w:t>
      </w:r>
      <w:r w:rsidRPr="005045F3">
        <w:rPr>
          <w:rFonts w:ascii="Arial" w:hAnsi="Arial"/>
          <w:sz w:val="22"/>
          <w:szCs w:val="22"/>
        </w:rPr>
        <w:t>______</w:t>
      </w:r>
      <w:r>
        <w:rPr>
          <w:rFonts w:ascii="Arial" w:hAnsi="Arial"/>
          <w:sz w:val="22"/>
          <w:szCs w:val="22"/>
        </w:rPr>
        <w:t xml:space="preserve"> </w:t>
      </w:r>
      <w:r w:rsidRPr="005045F3">
        <w:rPr>
          <w:rFonts w:ascii="Arial" w:hAnsi="Arial"/>
          <w:sz w:val="22"/>
          <w:szCs w:val="22"/>
        </w:rPr>
        <w:t>(</w:t>
      </w:r>
      <w:r w:rsidRPr="006B706C">
        <w:rPr>
          <w:rFonts w:ascii="Arial" w:hAnsi="Arial"/>
          <w:i/>
          <w:sz w:val="22"/>
          <w:szCs w:val="22"/>
        </w:rPr>
        <w:t>Printed/Typed Name</w:t>
      </w:r>
      <w:r w:rsidRPr="005045F3">
        <w:rPr>
          <w:rFonts w:ascii="Arial" w:hAnsi="Arial"/>
          <w:sz w:val="22"/>
          <w:szCs w:val="22"/>
        </w:rPr>
        <w:t>) ________________</w:t>
      </w:r>
      <w:r>
        <w:rPr>
          <w:rFonts w:ascii="Arial" w:hAnsi="Arial"/>
          <w:sz w:val="22"/>
          <w:szCs w:val="22"/>
        </w:rPr>
        <w:t>____</w:t>
      </w:r>
      <w:r w:rsidRPr="005045F3">
        <w:rPr>
          <w:rFonts w:ascii="Arial" w:hAnsi="Arial"/>
          <w:sz w:val="22"/>
          <w:szCs w:val="22"/>
        </w:rPr>
        <w:t>_____</w:t>
      </w:r>
      <w:r>
        <w:rPr>
          <w:rFonts w:ascii="Arial" w:hAnsi="Arial"/>
          <w:sz w:val="22"/>
          <w:szCs w:val="22"/>
        </w:rPr>
        <w:t>__</w:t>
      </w:r>
      <w:r w:rsidRPr="005045F3">
        <w:rPr>
          <w:rFonts w:ascii="Arial" w:hAnsi="Arial"/>
          <w:sz w:val="22"/>
          <w:szCs w:val="22"/>
        </w:rPr>
        <w:t xml:space="preserve">______ </w:t>
      </w:r>
      <w:r>
        <w:rPr>
          <w:rFonts w:ascii="Arial" w:hAnsi="Arial"/>
          <w:sz w:val="22"/>
          <w:szCs w:val="22"/>
        </w:rPr>
        <w:t>(</w:t>
      </w:r>
      <w:r w:rsidRPr="006B706C">
        <w:rPr>
          <w:rFonts w:ascii="Arial" w:hAnsi="Arial"/>
          <w:i/>
          <w:sz w:val="22"/>
          <w:szCs w:val="22"/>
        </w:rPr>
        <w:t>Title: Chair, Mayor, Supervisor, or President</w:t>
      </w:r>
      <w:r>
        <w:rPr>
          <w:rFonts w:ascii="Arial" w:hAnsi="Arial"/>
          <w:i/>
          <w:sz w:val="22"/>
          <w:szCs w:val="22"/>
        </w:rPr>
        <w:t>)</w:t>
      </w:r>
      <w:r w:rsidRPr="006B706C">
        <w:rPr>
          <w:rFonts w:ascii="Arial" w:hAnsi="Arial"/>
          <w:i/>
          <w:sz w:val="22"/>
          <w:szCs w:val="22"/>
        </w:rPr>
        <w:t xml:space="preserve"> of</w:t>
      </w:r>
      <w:r>
        <w:rPr>
          <w:rFonts w:ascii="Arial" w:hAnsi="Arial"/>
          <w:i/>
          <w:sz w:val="22"/>
          <w:szCs w:val="22"/>
        </w:rPr>
        <w:t xml:space="preserve"> the </w:t>
      </w:r>
      <w:r w:rsidRPr="005045F3">
        <w:rPr>
          <w:rFonts w:ascii="Arial" w:hAnsi="Arial"/>
          <w:sz w:val="22"/>
          <w:szCs w:val="22"/>
        </w:rPr>
        <w:t>__________________________</w:t>
      </w:r>
      <w:r>
        <w:rPr>
          <w:rFonts w:ascii="Arial" w:hAnsi="Arial"/>
          <w:sz w:val="22"/>
          <w:szCs w:val="22"/>
        </w:rPr>
        <w:t>_</w:t>
      </w:r>
      <w:r w:rsidRPr="005045F3">
        <w:rPr>
          <w:rFonts w:ascii="Arial" w:hAnsi="Arial"/>
          <w:sz w:val="22"/>
          <w:szCs w:val="22"/>
        </w:rPr>
        <w:t>______ (</w:t>
      </w:r>
      <w:r w:rsidRPr="006B706C">
        <w:rPr>
          <w:rFonts w:ascii="Arial" w:hAnsi="Arial"/>
          <w:i/>
          <w:sz w:val="22"/>
          <w:szCs w:val="22"/>
        </w:rPr>
        <w:t>County, City, Village, or Township</w:t>
      </w:r>
      <w:r w:rsidRPr="005045F3">
        <w:rPr>
          <w:rFonts w:ascii="Arial" w:hAnsi="Arial"/>
          <w:sz w:val="22"/>
          <w:szCs w:val="22"/>
        </w:rPr>
        <w:t>) of __________________________</w:t>
      </w:r>
      <w:r>
        <w:rPr>
          <w:rFonts w:ascii="Arial" w:hAnsi="Arial"/>
          <w:sz w:val="22"/>
          <w:szCs w:val="22"/>
        </w:rPr>
        <w:t>_</w:t>
      </w:r>
      <w:r w:rsidRPr="005045F3">
        <w:rPr>
          <w:rFonts w:ascii="Arial" w:hAnsi="Arial"/>
          <w:sz w:val="22"/>
          <w:szCs w:val="22"/>
        </w:rPr>
        <w:t>______ (</w:t>
      </w:r>
      <w:r w:rsidRPr="006B706C">
        <w:rPr>
          <w:rFonts w:ascii="Arial" w:hAnsi="Arial"/>
          <w:i/>
          <w:sz w:val="22"/>
          <w:szCs w:val="22"/>
        </w:rPr>
        <w:t>Name of Unit of Government</w:t>
      </w:r>
      <w:r w:rsidRPr="005045F3">
        <w:rPr>
          <w:rFonts w:ascii="Arial" w:hAnsi="Arial"/>
          <w:sz w:val="22"/>
          <w:szCs w:val="22"/>
        </w:rPr>
        <w:t>).</w:t>
      </w:r>
    </w:p>
    <w:p w14:paraId="78E93116" w14:textId="77777777" w:rsidR="0043654E" w:rsidRDefault="0043654E" w:rsidP="00884FB3">
      <w:pPr>
        <w:jc w:val="both"/>
      </w:pPr>
    </w:p>
    <w:p w14:paraId="022056D0" w14:textId="77777777" w:rsidR="00884FB3" w:rsidRDefault="00884FB3" w:rsidP="00884FB3">
      <w:pPr>
        <w:jc w:val="both"/>
      </w:pPr>
    </w:p>
    <w:p w14:paraId="2DAF0F1A" w14:textId="77777777" w:rsidR="009A4F1F" w:rsidRDefault="009A4F1F" w:rsidP="00884FB3">
      <w:pPr>
        <w:jc w:val="both"/>
      </w:pPr>
    </w:p>
    <w:p w14:paraId="2FE3325D" w14:textId="77777777" w:rsidR="009A4F1F" w:rsidRDefault="009A4F1F" w:rsidP="00884FB3">
      <w:pPr>
        <w:jc w:val="both"/>
      </w:pPr>
    </w:p>
    <w:p w14:paraId="3A0FE311" w14:textId="77777777" w:rsidR="009A4F1F" w:rsidRDefault="00A5719B" w:rsidP="00884FB3">
      <w:pPr>
        <w:jc w:val="both"/>
      </w:pPr>
      <w:r>
        <w:tab/>
      </w:r>
      <w:r>
        <w:tab/>
      </w:r>
      <w:r>
        <w:tab/>
      </w:r>
    </w:p>
    <w:p w14:paraId="0E86CF62" w14:textId="77777777" w:rsidR="001403F1" w:rsidRDefault="001403F1" w:rsidP="00884FB3">
      <w:pPr>
        <w:jc w:val="both"/>
      </w:pPr>
    </w:p>
    <w:p w14:paraId="64CE8BA9" w14:textId="77777777" w:rsidR="001403F1" w:rsidRDefault="001403F1" w:rsidP="001403F1">
      <w:pPr>
        <w:rPr>
          <w:sz w:val="22"/>
        </w:rPr>
      </w:pPr>
    </w:p>
    <w:p w14:paraId="62D0C0E9" w14:textId="77777777" w:rsidR="001403F1" w:rsidRDefault="001403F1" w:rsidP="00884FB3">
      <w:pPr>
        <w:jc w:val="both"/>
      </w:pPr>
    </w:p>
    <w:sectPr w:rsidR="001403F1" w:rsidSect="00F507E2">
      <w:pgSz w:w="12240" w:h="15840" w:code="1"/>
      <w:pgMar w:top="1440" w:right="1584" w:bottom="1296" w:left="1728"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207D"/>
    <w:multiLevelType w:val="hybridMultilevel"/>
    <w:tmpl w:val="0C94E0C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cs="Courier New" w:hint="default"/>
      </w:rPr>
    </w:lvl>
    <w:lvl w:ilvl="8" w:tplc="04090005">
      <w:start w:val="1"/>
      <w:numFmt w:val="bullet"/>
      <w:lvlText w:val=""/>
      <w:lvlJc w:val="left"/>
      <w:pPr>
        <w:ind w:left="5580" w:hanging="360"/>
      </w:pPr>
      <w:rPr>
        <w:rFonts w:ascii="Wingdings" w:hAnsi="Wingdings" w:hint="default"/>
      </w:rPr>
    </w:lvl>
  </w:abstractNum>
  <w:num w:numId="1" w16cid:durableId="207450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4A"/>
    <w:rsid w:val="00093F39"/>
    <w:rsid w:val="00116213"/>
    <w:rsid w:val="00135074"/>
    <w:rsid w:val="001403F1"/>
    <w:rsid w:val="001C019C"/>
    <w:rsid w:val="00200CC5"/>
    <w:rsid w:val="002A6638"/>
    <w:rsid w:val="002C5CEB"/>
    <w:rsid w:val="002E374F"/>
    <w:rsid w:val="00364572"/>
    <w:rsid w:val="003944F6"/>
    <w:rsid w:val="00396E7B"/>
    <w:rsid w:val="003F0A18"/>
    <w:rsid w:val="00401A5A"/>
    <w:rsid w:val="00404094"/>
    <w:rsid w:val="00406CA5"/>
    <w:rsid w:val="00424A32"/>
    <w:rsid w:val="004254BB"/>
    <w:rsid w:val="0043654E"/>
    <w:rsid w:val="00484A19"/>
    <w:rsid w:val="00524DF1"/>
    <w:rsid w:val="00535364"/>
    <w:rsid w:val="005509FD"/>
    <w:rsid w:val="00575502"/>
    <w:rsid w:val="0065098D"/>
    <w:rsid w:val="006535EE"/>
    <w:rsid w:val="00681096"/>
    <w:rsid w:val="00684DE6"/>
    <w:rsid w:val="006D2776"/>
    <w:rsid w:val="006D7DD6"/>
    <w:rsid w:val="00754AE3"/>
    <w:rsid w:val="007729E1"/>
    <w:rsid w:val="007A267C"/>
    <w:rsid w:val="007A7C16"/>
    <w:rsid w:val="00826F79"/>
    <w:rsid w:val="00842654"/>
    <w:rsid w:val="00851304"/>
    <w:rsid w:val="008719E2"/>
    <w:rsid w:val="00882289"/>
    <w:rsid w:val="00884FB3"/>
    <w:rsid w:val="0089525C"/>
    <w:rsid w:val="00895CDC"/>
    <w:rsid w:val="008C31E6"/>
    <w:rsid w:val="00981A14"/>
    <w:rsid w:val="009877A0"/>
    <w:rsid w:val="009A4F1F"/>
    <w:rsid w:val="009E7BBA"/>
    <w:rsid w:val="00A42831"/>
    <w:rsid w:val="00A5719B"/>
    <w:rsid w:val="00AB7166"/>
    <w:rsid w:val="00AC3AF4"/>
    <w:rsid w:val="00B8034D"/>
    <w:rsid w:val="00BA4F0D"/>
    <w:rsid w:val="00BC484A"/>
    <w:rsid w:val="00D15EC5"/>
    <w:rsid w:val="00D174C8"/>
    <w:rsid w:val="00D95F3D"/>
    <w:rsid w:val="00DA1E82"/>
    <w:rsid w:val="00DA7091"/>
    <w:rsid w:val="00E003DF"/>
    <w:rsid w:val="00E05487"/>
    <w:rsid w:val="00E7074D"/>
    <w:rsid w:val="00E74B82"/>
    <w:rsid w:val="00E84C31"/>
    <w:rsid w:val="00E859F4"/>
    <w:rsid w:val="00E97610"/>
    <w:rsid w:val="00EB29EC"/>
    <w:rsid w:val="00EC1378"/>
    <w:rsid w:val="00EF77D9"/>
    <w:rsid w:val="00F153BB"/>
    <w:rsid w:val="00F507E2"/>
    <w:rsid w:val="00F816E1"/>
    <w:rsid w:val="00FA161B"/>
    <w:rsid w:val="00FC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E89F0D0"/>
  <w15:docId w15:val="{C07D3C3F-CBAC-4218-83CA-CEF0689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7D9"/>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3DF"/>
    <w:rPr>
      <w:rFonts w:eastAsiaTheme="minorHAnsi"/>
      <w:sz w:val="22"/>
      <w:szCs w:val="22"/>
    </w:rPr>
  </w:style>
  <w:style w:type="paragraph" w:styleId="ListParagraph">
    <w:name w:val="List Paragraph"/>
    <w:basedOn w:val="Normal"/>
    <w:uiPriority w:val="34"/>
    <w:qFormat/>
    <w:rsid w:val="002C5CEB"/>
    <w:pPr>
      <w:ind w:left="720"/>
      <w:contextualSpacing/>
    </w:pPr>
    <w:rPr>
      <w:color w:val="auto"/>
    </w:rPr>
  </w:style>
  <w:style w:type="paragraph" w:styleId="BalloonText">
    <w:name w:val="Balloon Text"/>
    <w:basedOn w:val="Normal"/>
    <w:link w:val="BalloonTextChar"/>
    <w:semiHidden/>
    <w:unhideWhenUsed/>
    <w:rsid w:val="00DA7091"/>
    <w:rPr>
      <w:rFonts w:ascii="Segoe UI" w:hAnsi="Segoe UI" w:cs="Segoe UI"/>
      <w:sz w:val="18"/>
      <w:szCs w:val="18"/>
    </w:rPr>
  </w:style>
  <w:style w:type="character" w:customStyle="1" w:styleId="BalloonTextChar">
    <w:name w:val="Balloon Text Char"/>
    <w:basedOn w:val="DefaultParagraphFont"/>
    <w:link w:val="BalloonText"/>
    <w:semiHidden/>
    <w:rsid w:val="00DA7091"/>
    <w:rPr>
      <w:rFonts w:ascii="Segoe UI" w:hAnsi="Segoe UI" w:cs="Segoe UI"/>
      <w:color w:val="000000"/>
      <w:sz w:val="18"/>
      <w:szCs w:val="18"/>
    </w:rPr>
  </w:style>
  <w:style w:type="character" w:styleId="Hyperlink">
    <w:name w:val="Hyperlink"/>
    <w:basedOn w:val="DefaultParagraphFont"/>
    <w:unhideWhenUsed/>
    <w:rsid w:val="00A5719B"/>
    <w:rPr>
      <w:color w:val="0000FF" w:themeColor="hyperlink"/>
      <w:u w:val="single"/>
    </w:rPr>
  </w:style>
  <w:style w:type="character" w:styleId="UnresolvedMention">
    <w:name w:val="Unresolved Mention"/>
    <w:basedOn w:val="DefaultParagraphFont"/>
    <w:uiPriority w:val="99"/>
    <w:semiHidden/>
    <w:unhideWhenUsed/>
    <w:rsid w:val="001C019C"/>
    <w:rPr>
      <w:color w:val="605E5C"/>
      <w:shd w:val="clear" w:color="auto" w:fill="E1DFDD"/>
    </w:rPr>
  </w:style>
  <w:style w:type="paragraph" w:customStyle="1" w:styleId="AGReg2">
    <w:name w:val="AG Reg 2"/>
    <w:basedOn w:val="Normal"/>
    <w:rsid w:val="0043654E"/>
    <w:pPr>
      <w:spacing w:line="480" w:lineRule="auto"/>
    </w:pPr>
    <w:rPr>
      <w:rFonts w:eastAsia="Times"/>
      <w:color w:val="auto"/>
      <w:szCs w:val="20"/>
    </w:rPr>
  </w:style>
  <w:style w:type="paragraph" w:customStyle="1" w:styleId="Title1">
    <w:name w:val="Title1"/>
    <w:basedOn w:val="Normal"/>
    <w:rsid w:val="0043654E"/>
    <w:pPr>
      <w:jc w:val="center"/>
    </w:pPr>
    <w:rPr>
      <w:rFonts w:eastAsia="Times"/>
      <w:b/>
      <w:cap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4247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Skamer</dc:creator>
  <cp:lastModifiedBy>Denise Cook</cp:lastModifiedBy>
  <cp:revision>2</cp:revision>
  <cp:lastPrinted>2016-06-07T12:46:00Z</cp:lastPrinted>
  <dcterms:created xsi:type="dcterms:W3CDTF">2024-02-08T17:15:00Z</dcterms:created>
  <dcterms:modified xsi:type="dcterms:W3CDTF">2024-02-08T17:15:00Z</dcterms:modified>
</cp:coreProperties>
</file>